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4297" w14:textId="77777777" w:rsidR="009120E0" w:rsidRDefault="009120E0" w:rsidP="00E9640C">
      <w:pPr>
        <w:spacing w:line="276" w:lineRule="auto"/>
        <w:rPr>
          <w:rFonts w:cstheme="majorHAnsi"/>
          <w:b/>
          <w:bCs/>
          <w:sz w:val="20"/>
          <w:szCs w:val="20"/>
          <w:lang w:val="da-DK"/>
        </w:rPr>
      </w:pPr>
    </w:p>
    <w:p w14:paraId="4281F0EA" w14:textId="2074A838" w:rsidR="00E521DC" w:rsidRPr="00A419F8" w:rsidRDefault="00D73C27" w:rsidP="00E9640C">
      <w:pPr>
        <w:spacing w:line="276" w:lineRule="auto"/>
        <w:rPr>
          <w:rFonts w:cstheme="majorHAnsi"/>
          <w:sz w:val="20"/>
          <w:szCs w:val="20"/>
          <w:lang w:val="da-DK"/>
        </w:rPr>
      </w:pPr>
      <w:r w:rsidRPr="00A419F8">
        <w:rPr>
          <w:rFonts w:cstheme="majorHAnsi"/>
          <w:b/>
          <w:bCs/>
          <w:sz w:val="20"/>
          <w:szCs w:val="20"/>
          <w:lang w:val="da-DK"/>
        </w:rPr>
        <w:t>DBU K</w:t>
      </w:r>
      <w:r w:rsidR="003E019C" w:rsidRPr="00A419F8">
        <w:rPr>
          <w:rFonts w:cstheme="majorHAnsi"/>
          <w:b/>
          <w:bCs/>
          <w:sz w:val="20"/>
          <w:szCs w:val="20"/>
          <w:lang w:val="da-DK"/>
        </w:rPr>
        <w:t>øbenhavns</w:t>
      </w:r>
      <w:r w:rsidRPr="00A419F8">
        <w:rPr>
          <w:rFonts w:cstheme="majorHAnsi"/>
          <w:b/>
          <w:bCs/>
          <w:sz w:val="20"/>
          <w:szCs w:val="20"/>
          <w:lang w:val="da-DK"/>
        </w:rPr>
        <w:t xml:space="preserve"> </w:t>
      </w:r>
      <w:r w:rsidR="00241388" w:rsidRPr="00A419F8">
        <w:rPr>
          <w:rFonts w:cstheme="majorHAnsi"/>
          <w:b/>
          <w:bCs/>
          <w:sz w:val="20"/>
          <w:szCs w:val="20"/>
          <w:lang w:val="da-DK"/>
        </w:rPr>
        <w:t xml:space="preserve">Bestyrelsesmøde </w:t>
      </w:r>
      <w:r w:rsidR="00773486" w:rsidRPr="00A419F8">
        <w:rPr>
          <w:rFonts w:cstheme="majorHAnsi"/>
          <w:b/>
          <w:bCs/>
          <w:sz w:val="20"/>
          <w:szCs w:val="20"/>
          <w:lang w:val="da-DK"/>
        </w:rPr>
        <w:br/>
      </w:r>
      <w:r w:rsidR="00245068" w:rsidRPr="00A419F8">
        <w:rPr>
          <w:rFonts w:cstheme="majorHAnsi"/>
          <w:sz w:val="20"/>
          <w:szCs w:val="20"/>
          <w:lang w:val="da-DK"/>
        </w:rPr>
        <w:t>M</w:t>
      </w:r>
      <w:r w:rsidR="00CC676B" w:rsidRPr="00A419F8">
        <w:rPr>
          <w:rFonts w:cstheme="majorHAnsi"/>
          <w:sz w:val="20"/>
          <w:szCs w:val="20"/>
          <w:lang w:val="da-DK"/>
        </w:rPr>
        <w:t>andag</w:t>
      </w:r>
      <w:r w:rsidR="00400665" w:rsidRPr="00A419F8">
        <w:rPr>
          <w:rFonts w:cstheme="majorHAnsi"/>
          <w:sz w:val="20"/>
          <w:szCs w:val="20"/>
          <w:lang w:val="da-DK"/>
        </w:rPr>
        <w:t xml:space="preserve"> </w:t>
      </w:r>
      <w:r w:rsidR="00CC676B" w:rsidRPr="00A419F8">
        <w:rPr>
          <w:rFonts w:cstheme="majorHAnsi"/>
          <w:sz w:val="20"/>
          <w:szCs w:val="20"/>
          <w:lang w:val="da-DK"/>
        </w:rPr>
        <w:t xml:space="preserve">den </w:t>
      </w:r>
      <w:r w:rsidR="00994269" w:rsidRPr="00A419F8">
        <w:rPr>
          <w:rFonts w:cstheme="majorHAnsi"/>
          <w:sz w:val="20"/>
          <w:szCs w:val="20"/>
          <w:lang w:val="da-DK"/>
        </w:rPr>
        <w:t>2</w:t>
      </w:r>
      <w:r w:rsidR="00397FAD" w:rsidRPr="00A419F8">
        <w:rPr>
          <w:rFonts w:cstheme="majorHAnsi"/>
          <w:sz w:val="20"/>
          <w:szCs w:val="20"/>
          <w:lang w:val="da-DK"/>
        </w:rPr>
        <w:t>9</w:t>
      </w:r>
      <w:r w:rsidR="00CC676B" w:rsidRPr="00A419F8">
        <w:rPr>
          <w:rFonts w:cstheme="majorHAnsi"/>
          <w:sz w:val="20"/>
          <w:szCs w:val="20"/>
          <w:lang w:val="da-DK"/>
        </w:rPr>
        <w:t xml:space="preserve">. </w:t>
      </w:r>
      <w:r w:rsidR="00397FAD" w:rsidRPr="00A419F8">
        <w:rPr>
          <w:rFonts w:cstheme="majorHAnsi"/>
          <w:sz w:val="20"/>
          <w:szCs w:val="20"/>
          <w:lang w:val="da-DK"/>
        </w:rPr>
        <w:t>september</w:t>
      </w:r>
      <w:r w:rsidR="00132682" w:rsidRPr="00A419F8">
        <w:rPr>
          <w:rFonts w:cstheme="majorHAnsi"/>
          <w:sz w:val="20"/>
          <w:szCs w:val="20"/>
          <w:lang w:val="da-DK"/>
        </w:rPr>
        <w:t xml:space="preserve"> 2</w:t>
      </w:r>
      <w:r w:rsidR="0091548B" w:rsidRPr="00A419F8">
        <w:rPr>
          <w:rFonts w:cstheme="majorHAnsi"/>
          <w:sz w:val="20"/>
          <w:szCs w:val="20"/>
          <w:lang w:val="da-DK"/>
        </w:rPr>
        <w:t>02</w:t>
      </w:r>
      <w:r w:rsidR="00245068" w:rsidRPr="00A419F8">
        <w:rPr>
          <w:rFonts w:cstheme="majorHAnsi"/>
          <w:sz w:val="20"/>
          <w:szCs w:val="20"/>
          <w:lang w:val="da-DK"/>
        </w:rPr>
        <w:t>5</w:t>
      </w:r>
      <w:r w:rsidR="0091024D" w:rsidRPr="00A419F8">
        <w:rPr>
          <w:rFonts w:cstheme="majorHAnsi"/>
          <w:sz w:val="20"/>
          <w:szCs w:val="20"/>
          <w:lang w:val="da-DK"/>
        </w:rPr>
        <w:t xml:space="preserve"> kl. 1</w:t>
      </w:r>
      <w:r w:rsidR="0029693C" w:rsidRPr="00A419F8">
        <w:rPr>
          <w:rFonts w:cstheme="majorHAnsi"/>
          <w:sz w:val="20"/>
          <w:szCs w:val="20"/>
          <w:lang w:val="da-DK"/>
        </w:rPr>
        <w:t>7</w:t>
      </w:r>
      <w:r w:rsidR="0091024D" w:rsidRPr="00A419F8">
        <w:rPr>
          <w:rFonts w:cstheme="majorHAnsi"/>
          <w:sz w:val="20"/>
          <w:szCs w:val="20"/>
          <w:lang w:val="da-DK"/>
        </w:rPr>
        <w:t>:00</w:t>
      </w:r>
    </w:p>
    <w:p w14:paraId="759B105F" w14:textId="7DC3A331" w:rsidR="003E019C" w:rsidRPr="00A419F8" w:rsidRDefault="003E019C" w:rsidP="00E9640C">
      <w:pPr>
        <w:spacing w:line="276" w:lineRule="auto"/>
        <w:rPr>
          <w:rFonts w:cstheme="majorHAnsi"/>
          <w:sz w:val="20"/>
          <w:szCs w:val="20"/>
          <w:lang w:val="da-DK"/>
        </w:rPr>
      </w:pPr>
    </w:p>
    <w:p w14:paraId="576DD55C" w14:textId="77777777" w:rsidR="008A5524" w:rsidRDefault="008A5524" w:rsidP="00E9640C">
      <w:pPr>
        <w:spacing w:line="276" w:lineRule="auto"/>
        <w:rPr>
          <w:rFonts w:cstheme="majorHAnsi"/>
          <w:sz w:val="20"/>
          <w:szCs w:val="20"/>
          <w:lang w:val="da-DK"/>
        </w:rPr>
      </w:pPr>
    </w:p>
    <w:p w14:paraId="2B9F059C" w14:textId="0776F5DE" w:rsidR="008A5524" w:rsidRPr="008A5524" w:rsidRDefault="008A5524" w:rsidP="008A5524">
      <w:pPr>
        <w:spacing w:line="276" w:lineRule="auto"/>
        <w:rPr>
          <w:rFonts w:cstheme="majorHAnsi"/>
          <w:sz w:val="20"/>
          <w:szCs w:val="20"/>
          <w:lang w:val="da-DK"/>
        </w:rPr>
      </w:pPr>
      <w:r w:rsidRPr="008A5524">
        <w:rPr>
          <w:rFonts w:cstheme="majorHAnsi"/>
          <w:sz w:val="20"/>
          <w:szCs w:val="20"/>
          <w:lang w:val="da-DK"/>
        </w:rPr>
        <w:t>Deltagere: Flemming Jensen, Flemming Lauenborg, Bo Hammer, Finn Nørgaard, Jan Sørensen, Erik Petersen og Lars Albæk</w:t>
      </w:r>
    </w:p>
    <w:p w14:paraId="55AC0737" w14:textId="22A60DD8" w:rsidR="00EE17AA" w:rsidRPr="00A419F8" w:rsidRDefault="00245068" w:rsidP="00E9640C">
      <w:pPr>
        <w:spacing w:line="276" w:lineRule="auto"/>
        <w:rPr>
          <w:rFonts w:cstheme="majorHAnsi"/>
          <w:sz w:val="20"/>
          <w:szCs w:val="20"/>
          <w:lang w:val="da-DK"/>
        </w:rPr>
      </w:pPr>
      <w:r w:rsidRPr="00A419F8">
        <w:rPr>
          <w:rFonts w:cstheme="majorHAnsi"/>
          <w:sz w:val="20"/>
          <w:szCs w:val="20"/>
          <w:lang w:val="da-DK"/>
        </w:rPr>
        <w:t>A</w:t>
      </w:r>
      <w:r w:rsidR="00322C26">
        <w:rPr>
          <w:rFonts w:cstheme="majorHAnsi"/>
          <w:sz w:val="20"/>
          <w:szCs w:val="20"/>
          <w:lang w:val="da-DK"/>
        </w:rPr>
        <w:t>fbud fra Tom Gudmandsen. Erik Petersen forlod mødet kl. 18.30.</w:t>
      </w:r>
    </w:p>
    <w:p w14:paraId="5B99A705" w14:textId="77777777" w:rsidR="00241388" w:rsidRPr="00A419F8" w:rsidRDefault="00241388" w:rsidP="00E9640C">
      <w:pPr>
        <w:spacing w:line="276" w:lineRule="auto"/>
        <w:rPr>
          <w:rFonts w:cstheme="majorHAnsi"/>
          <w:sz w:val="20"/>
          <w:szCs w:val="20"/>
          <w:lang w:val="da-DK"/>
        </w:rPr>
      </w:pPr>
    </w:p>
    <w:p w14:paraId="4B0E67E7" w14:textId="10DB58FD" w:rsidR="00B87D15" w:rsidRPr="00A419F8" w:rsidRDefault="00B87D15" w:rsidP="00E9640C">
      <w:pPr>
        <w:spacing w:line="276" w:lineRule="auto"/>
        <w:rPr>
          <w:rFonts w:cstheme="majorHAnsi"/>
          <w:sz w:val="20"/>
          <w:szCs w:val="20"/>
          <w:lang w:val="da-DK"/>
        </w:rPr>
      </w:pPr>
      <w:r w:rsidRPr="00A419F8">
        <w:rPr>
          <w:rFonts w:cstheme="majorHAnsi"/>
          <w:sz w:val="20"/>
          <w:szCs w:val="20"/>
          <w:lang w:val="da-DK"/>
        </w:rPr>
        <w:t>Bilag har t</w:t>
      </w:r>
      <w:r w:rsidR="00011CFD" w:rsidRPr="00A419F8">
        <w:rPr>
          <w:rFonts w:cstheme="majorHAnsi"/>
          <w:sz w:val="20"/>
          <w:szCs w:val="20"/>
          <w:lang w:val="da-DK"/>
        </w:rPr>
        <w:t>re</w:t>
      </w:r>
      <w:r w:rsidRPr="00A419F8">
        <w:rPr>
          <w:rFonts w:cstheme="majorHAnsi"/>
          <w:sz w:val="20"/>
          <w:szCs w:val="20"/>
          <w:lang w:val="da-DK"/>
        </w:rPr>
        <w:t xml:space="preserve"> karaktertyper</w:t>
      </w:r>
      <w:r w:rsidR="00F038C3" w:rsidRPr="00A419F8">
        <w:rPr>
          <w:rFonts w:cstheme="majorHAnsi"/>
          <w:sz w:val="20"/>
          <w:szCs w:val="20"/>
          <w:lang w:val="da-DK"/>
        </w:rPr>
        <w:t>:</w:t>
      </w:r>
    </w:p>
    <w:p w14:paraId="46FA05FA" w14:textId="10EC31AE" w:rsidR="00B87D15" w:rsidRPr="00A419F8" w:rsidRDefault="00011CFD" w:rsidP="00FB5219">
      <w:pPr>
        <w:pStyle w:val="Listeafsnit"/>
        <w:numPr>
          <w:ilvl w:val="0"/>
          <w:numId w:val="1"/>
        </w:numPr>
        <w:spacing w:line="276" w:lineRule="auto"/>
        <w:rPr>
          <w:rFonts w:ascii="DBU" w:hAnsi="DBU" w:cstheme="majorHAnsi"/>
          <w:sz w:val="20"/>
          <w:szCs w:val="20"/>
        </w:rPr>
      </w:pPr>
      <w:r w:rsidRPr="00A419F8">
        <w:rPr>
          <w:rFonts w:ascii="DBU" w:hAnsi="DBU" w:cstheme="majorHAnsi"/>
          <w:sz w:val="20"/>
          <w:szCs w:val="20"/>
        </w:rPr>
        <w:t>Indstillingsbilag</w:t>
      </w:r>
      <w:r w:rsidR="00B5452C" w:rsidRPr="00A419F8">
        <w:rPr>
          <w:rFonts w:ascii="DBU" w:hAnsi="DBU" w:cstheme="majorHAnsi"/>
          <w:sz w:val="20"/>
          <w:szCs w:val="20"/>
        </w:rPr>
        <w:t xml:space="preserve"> (I)</w:t>
      </w:r>
    </w:p>
    <w:p w14:paraId="18CCCC35" w14:textId="3E5AAF17" w:rsidR="00B06DBE" w:rsidRPr="00A419F8" w:rsidRDefault="00011CFD" w:rsidP="00FB5219">
      <w:pPr>
        <w:pStyle w:val="Listeafsnit"/>
        <w:numPr>
          <w:ilvl w:val="0"/>
          <w:numId w:val="1"/>
        </w:numPr>
        <w:spacing w:line="276" w:lineRule="auto"/>
        <w:rPr>
          <w:rFonts w:ascii="DBU" w:hAnsi="DBU" w:cstheme="majorHAnsi"/>
          <w:sz w:val="20"/>
          <w:szCs w:val="20"/>
        </w:rPr>
      </w:pPr>
      <w:r w:rsidRPr="00A419F8">
        <w:rPr>
          <w:rFonts w:ascii="DBU" w:hAnsi="DBU" w:cstheme="majorHAnsi"/>
          <w:sz w:val="20"/>
          <w:szCs w:val="20"/>
        </w:rPr>
        <w:t>Beslutningsbilag</w:t>
      </w:r>
      <w:r w:rsidR="00B5452C" w:rsidRPr="00A419F8">
        <w:rPr>
          <w:rFonts w:ascii="DBU" w:hAnsi="DBU" w:cstheme="majorHAnsi"/>
          <w:sz w:val="20"/>
          <w:szCs w:val="20"/>
        </w:rPr>
        <w:t xml:space="preserve"> (B)</w:t>
      </w:r>
    </w:p>
    <w:p w14:paraId="5F488C77" w14:textId="3184892E" w:rsidR="00721C81" w:rsidRPr="00A419F8" w:rsidRDefault="00011CFD" w:rsidP="00DF00FA">
      <w:pPr>
        <w:pStyle w:val="Listeafsnit"/>
        <w:numPr>
          <w:ilvl w:val="0"/>
          <w:numId w:val="1"/>
        </w:numPr>
        <w:spacing w:line="276" w:lineRule="auto"/>
        <w:rPr>
          <w:rFonts w:ascii="DBU" w:hAnsi="DBU" w:cstheme="majorHAnsi"/>
          <w:sz w:val="20"/>
          <w:szCs w:val="20"/>
        </w:rPr>
      </w:pPr>
      <w:r w:rsidRPr="00A419F8">
        <w:rPr>
          <w:rFonts w:ascii="DBU" w:hAnsi="DBU" w:cstheme="majorHAnsi"/>
          <w:sz w:val="20"/>
          <w:szCs w:val="20"/>
        </w:rPr>
        <w:t>Orienteringsbilag</w:t>
      </w:r>
      <w:r w:rsidR="00B5452C" w:rsidRPr="00A419F8">
        <w:rPr>
          <w:rFonts w:ascii="DBU" w:hAnsi="DBU" w:cstheme="majorHAnsi"/>
          <w:sz w:val="20"/>
          <w:szCs w:val="20"/>
        </w:rPr>
        <w:t xml:space="preserve"> (O)</w:t>
      </w:r>
    </w:p>
    <w:p w14:paraId="4FD5AF70" w14:textId="77777777" w:rsidR="009A0BE9" w:rsidRPr="00A419F8" w:rsidRDefault="009A0BE9" w:rsidP="003816CC">
      <w:pPr>
        <w:pStyle w:val="Listeafsnit"/>
        <w:spacing w:line="276" w:lineRule="auto"/>
        <w:rPr>
          <w:rFonts w:ascii="DBU" w:hAnsi="DBU" w:cstheme="majorHAnsi"/>
          <w:sz w:val="20"/>
          <w:szCs w:val="20"/>
        </w:rPr>
      </w:pPr>
    </w:p>
    <w:tbl>
      <w:tblPr>
        <w:tblStyle w:val="Tabel-Gitter"/>
        <w:tblW w:w="14312" w:type="dxa"/>
        <w:tblLook w:val="04A0" w:firstRow="1" w:lastRow="0" w:firstColumn="1" w:lastColumn="0" w:noHBand="0" w:noVBand="1"/>
      </w:tblPr>
      <w:tblGrid>
        <w:gridCol w:w="6658"/>
        <w:gridCol w:w="7654"/>
      </w:tblGrid>
      <w:tr w:rsidR="009003C8" w:rsidRPr="00A419F8" w14:paraId="79F75F53" w14:textId="77777777" w:rsidTr="00812284">
        <w:tc>
          <w:tcPr>
            <w:tcW w:w="6658" w:type="dxa"/>
          </w:tcPr>
          <w:p w14:paraId="6A07E38E" w14:textId="68F7353F" w:rsidR="00241388" w:rsidRPr="00A419F8" w:rsidRDefault="00E707E3" w:rsidP="00E9640C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  <w:r w:rsidRPr="00A419F8">
              <w:rPr>
                <w:rFonts w:cstheme="majorHAnsi"/>
                <w:sz w:val="20"/>
                <w:szCs w:val="20"/>
                <w:lang w:val="da-DK"/>
              </w:rPr>
              <w:t>DAGSORDEN</w:t>
            </w:r>
          </w:p>
        </w:tc>
        <w:tc>
          <w:tcPr>
            <w:tcW w:w="7654" w:type="dxa"/>
          </w:tcPr>
          <w:p w14:paraId="4BB1AAEF" w14:textId="2337D8FD" w:rsidR="00241388" w:rsidRPr="00A419F8" w:rsidRDefault="006E2C17" w:rsidP="00E9640C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  <w:r w:rsidRPr="00A419F8">
              <w:rPr>
                <w:rFonts w:cstheme="majorHAnsi"/>
                <w:sz w:val="20"/>
                <w:szCs w:val="20"/>
                <w:lang w:val="da-DK"/>
              </w:rPr>
              <w:t>REFERAT</w:t>
            </w:r>
          </w:p>
        </w:tc>
      </w:tr>
      <w:tr w:rsidR="0027696D" w:rsidRPr="00D74EDD" w14:paraId="208F5CFC" w14:textId="77777777" w:rsidTr="00812284">
        <w:tc>
          <w:tcPr>
            <w:tcW w:w="6658" w:type="dxa"/>
          </w:tcPr>
          <w:p w14:paraId="5A05DB95" w14:textId="77777777" w:rsidR="00F567DF" w:rsidRPr="00A419F8" w:rsidRDefault="00F567DF" w:rsidP="00F567DF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rFonts w:ascii="DBU" w:eastAsia="Times New Roman" w:hAnsi="DBU" w:cstheme="minorBidi"/>
                <w:b/>
                <w:bCs/>
                <w:sz w:val="20"/>
                <w:szCs w:val="20"/>
                <w14:ligatures w14:val="none"/>
              </w:rPr>
            </w:pPr>
            <w:r w:rsidRPr="00A419F8">
              <w:rPr>
                <w:rFonts w:ascii="DBU" w:eastAsia="Times New Roman" w:hAnsi="DBU" w:cstheme="minorBidi"/>
                <w:b/>
                <w:bCs/>
                <w:sz w:val="20"/>
                <w:szCs w:val="20"/>
                <w14:ligatures w14:val="none"/>
              </w:rPr>
              <w:t>Budgetopfølgning pr. 1/9-25</w:t>
            </w:r>
          </w:p>
          <w:p w14:paraId="2DC5C9C8" w14:textId="731899F6" w:rsidR="00F567DF" w:rsidRPr="00A419F8" w:rsidRDefault="00F567DF" w:rsidP="00F567DF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  <w:r w:rsidRPr="00A419F8">
              <w:rPr>
                <w:rFonts w:eastAsia="Times New Roman"/>
                <w:sz w:val="20"/>
                <w:szCs w:val="20"/>
                <w:lang w:val="da-DK"/>
              </w:rPr>
              <w:t>Administrationen fremlægger budgetopfølgningen</w:t>
            </w:r>
            <w:r w:rsidR="00093BD5" w:rsidRPr="00A419F8">
              <w:rPr>
                <w:rFonts w:eastAsia="Times New Roman"/>
                <w:sz w:val="20"/>
                <w:szCs w:val="20"/>
                <w:lang w:val="da-DK"/>
              </w:rPr>
              <w:t>.</w:t>
            </w:r>
            <w:r w:rsidRPr="00A419F8">
              <w:rPr>
                <w:rFonts w:eastAsia="Times New Roman"/>
                <w:sz w:val="20"/>
                <w:szCs w:val="20"/>
                <w:lang w:val="da-DK"/>
              </w:rPr>
              <w:t xml:space="preserve"> </w:t>
            </w:r>
            <w:r w:rsidR="00A419F8" w:rsidRPr="00A419F8">
              <w:rPr>
                <w:rFonts w:eastAsia="Times New Roman"/>
                <w:sz w:val="20"/>
                <w:szCs w:val="20"/>
                <w:lang w:val="da-DK"/>
              </w:rPr>
              <w:t>Sten Axelsen deltager under dette punkt.</w:t>
            </w:r>
          </w:p>
          <w:p w14:paraId="17DAD1A7" w14:textId="77777777" w:rsidR="00F567DF" w:rsidRPr="00A419F8" w:rsidRDefault="00F567DF" w:rsidP="00F567DF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</w:p>
          <w:p w14:paraId="4C142CF2" w14:textId="77777777" w:rsidR="00A419F8" w:rsidRDefault="00F567DF" w:rsidP="00F567DF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  <w:r w:rsidRPr="00A419F8">
              <w:rPr>
                <w:rFonts w:eastAsia="Times New Roman"/>
                <w:sz w:val="20"/>
                <w:szCs w:val="20"/>
                <w:lang w:val="da-DK"/>
              </w:rPr>
              <w:t xml:space="preserve">Indstilling: </w:t>
            </w:r>
          </w:p>
          <w:p w14:paraId="40A9BEE5" w14:textId="2212F380" w:rsidR="00F567DF" w:rsidRPr="00A419F8" w:rsidRDefault="00F567DF" w:rsidP="00A419F8">
            <w:pPr>
              <w:pStyle w:val="Listeafsnit"/>
              <w:numPr>
                <w:ilvl w:val="0"/>
                <w:numId w:val="32"/>
              </w:numPr>
              <w:spacing w:line="240" w:lineRule="auto"/>
              <w:rPr>
                <w:rFonts w:ascii="DBU" w:eastAsia="Times New Roman" w:hAnsi="DBU"/>
                <w:sz w:val="20"/>
                <w:szCs w:val="20"/>
              </w:rPr>
            </w:pPr>
            <w:r w:rsidRPr="00A419F8">
              <w:rPr>
                <w:rFonts w:ascii="DBU" w:eastAsia="Times New Roman" w:hAnsi="DBU"/>
                <w:sz w:val="20"/>
                <w:szCs w:val="20"/>
              </w:rPr>
              <w:t>At bestyrelsen tager budgetopfølgningen til efterretning.</w:t>
            </w:r>
          </w:p>
          <w:p w14:paraId="4B0D3F1E" w14:textId="77777777" w:rsidR="00F567DF" w:rsidRPr="00A419F8" w:rsidRDefault="00F567DF" w:rsidP="00F567DF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</w:p>
          <w:p w14:paraId="563B3944" w14:textId="77777777" w:rsidR="00F567DF" w:rsidRPr="00A419F8" w:rsidRDefault="00F567DF" w:rsidP="00F567DF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  <w:r w:rsidRPr="00A419F8">
              <w:rPr>
                <w:rFonts w:eastAsia="Times New Roman"/>
                <w:sz w:val="20"/>
                <w:szCs w:val="20"/>
                <w:lang w:val="da-DK"/>
              </w:rPr>
              <w:t>Bilag:</w:t>
            </w:r>
          </w:p>
          <w:p w14:paraId="0A35C479" w14:textId="77777777" w:rsidR="0027696D" w:rsidRPr="00A419F8" w:rsidRDefault="00AC1FBD" w:rsidP="00AC1FBD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cstheme="majorHAnsi"/>
                <w:sz w:val="20"/>
                <w:szCs w:val="20"/>
              </w:rPr>
            </w:pPr>
            <w:r w:rsidRPr="00A419F8">
              <w:rPr>
                <w:rFonts w:eastAsia="Times New Roman"/>
                <w:sz w:val="20"/>
                <w:szCs w:val="20"/>
              </w:rPr>
              <w:t>Bilag 1.1 (O)_DBUK - Budget 2025 - Kommentarer - 2025-09</w:t>
            </w:r>
          </w:p>
          <w:p w14:paraId="0DC5EC66" w14:textId="4F05AF90" w:rsidR="00A419F8" w:rsidRPr="00A419F8" w:rsidRDefault="00082E9B" w:rsidP="00AC1FBD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cstheme="majorHAns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Bilag 1.2 </w:t>
            </w:r>
            <w:r w:rsidR="00EA1576">
              <w:rPr>
                <w:rFonts w:eastAsia="Times New Roman"/>
                <w:sz w:val="20"/>
                <w:szCs w:val="20"/>
              </w:rPr>
              <w:t>(</w:t>
            </w:r>
            <w:r>
              <w:rPr>
                <w:rFonts w:eastAsia="Times New Roman"/>
                <w:sz w:val="20"/>
                <w:szCs w:val="20"/>
              </w:rPr>
              <w:t>O)_</w:t>
            </w:r>
            <w:r w:rsidR="00DD0FAD">
              <w:rPr>
                <w:rFonts w:eastAsia="Times New Roman"/>
                <w:sz w:val="20"/>
                <w:szCs w:val="20"/>
              </w:rPr>
              <w:t xml:space="preserve">DBUK- Regnskabsrapport </w:t>
            </w:r>
            <w:r w:rsidR="005342B2">
              <w:rPr>
                <w:rFonts w:eastAsia="Times New Roman"/>
                <w:sz w:val="20"/>
                <w:szCs w:val="20"/>
              </w:rPr>
              <w:t>–</w:t>
            </w:r>
            <w:r w:rsidR="00DD0FAD">
              <w:rPr>
                <w:rFonts w:eastAsia="Times New Roman"/>
                <w:sz w:val="20"/>
                <w:szCs w:val="20"/>
              </w:rPr>
              <w:t xml:space="preserve"> 2025</w:t>
            </w:r>
            <w:r w:rsidR="005342B2">
              <w:rPr>
                <w:rFonts w:eastAsia="Times New Roman"/>
                <w:sz w:val="20"/>
                <w:szCs w:val="20"/>
              </w:rPr>
              <w:t>-09-23</w:t>
            </w:r>
          </w:p>
        </w:tc>
        <w:tc>
          <w:tcPr>
            <w:tcW w:w="7654" w:type="dxa"/>
          </w:tcPr>
          <w:p w14:paraId="26E51519" w14:textId="77777777" w:rsidR="00520115" w:rsidRDefault="00520115" w:rsidP="00E9640C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</w:p>
          <w:p w14:paraId="100074C7" w14:textId="6E1271AD" w:rsidR="00D07B25" w:rsidRDefault="0013752F" w:rsidP="00E9640C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  <w:r>
              <w:rPr>
                <w:rFonts w:cstheme="majorHAnsi"/>
                <w:sz w:val="20"/>
                <w:szCs w:val="20"/>
                <w:lang w:val="da-DK"/>
              </w:rPr>
              <w:t>Budgetopfølgningen blev drøftet med en række bemærkninger</w:t>
            </w:r>
            <w:r w:rsidR="00D07B25">
              <w:rPr>
                <w:rFonts w:cstheme="majorHAnsi"/>
                <w:sz w:val="20"/>
                <w:szCs w:val="20"/>
                <w:lang w:val="da-DK"/>
              </w:rPr>
              <w:t xml:space="preserve"> og spørgsmål</w:t>
            </w:r>
            <w:r>
              <w:rPr>
                <w:rFonts w:cstheme="majorHAnsi"/>
                <w:sz w:val="20"/>
                <w:szCs w:val="20"/>
                <w:lang w:val="da-DK"/>
              </w:rPr>
              <w:t xml:space="preserve">. </w:t>
            </w:r>
          </w:p>
          <w:p w14:paraId="3CE38A85" w14:textId="77777777" w:rsidR="00D07B25" w:rsidRDefault="00D07B25" w:rsidP="00E9640C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</w:p>
          <w:p w14:paraId="6C95C124" w14:textId="77777777" w:rsidR="00453874" w:rsidRDefault="0013752F" w:rsidP="00E9640C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  <w:r>
              <w:rPr>
                <w:rFonts w:cstheme="majorHAnsi"/>
                <w:sz w:val="20"/>
                <w:szCs w:val="20"/>
                <w:lang w:val="da-DK"/>
              </w:rPr>
              <w:t>Bestyrelsen ønsker ikke</w:t>
            </w:r>
            <w:r w:rsidR="006645CD">
              <w:rPr>
                <w:rFonts w:cstheme="majorHAnsi"/>
                <w:sz w:val="20"/>
                <w:szCs w:val="20"/>
                <w:lang w:val="da-DK"/>
              </w:rPr>
              <w:t>,</w:t>
            </w:r>
            <w:r>
              <w:rPr>
                <w:rFonts w:cstheme="majorHAnsi"/>
                <w:sz w:val="20"/>
                <w:szCs w:val="20"/>
                <w:lang w:val="da-DK"/>
              </w:rPr>
              <w:t xml:space="preserve"> </w:t>
            </w:r>
            <w:r w:rsidR="0039208D">
              <w:rPr>
                <w:rFonts w:cstheme="majorHAnsi"/>
                <w:sz w:val="20"/>
                <w:szCs w:val="20"/>
                <w:lang w:val="da-DK"/>
              </w:rPr>
              <w:t>at der laves om på konteringspraksis og budgetstyring midt i året. Hvis det skal ændres</w:t>
            </w:r>
            <w:r w:rsidR="00520115">
              <w:rPr>
                <w:rFonts w:cstheme="majorHAnsi"/>
                <w:sz w:val="20"/>
                <w:szCs w:val="20"/>
                <w:lang w:val="da-DK"/>
              </w:rPr>
              <w:t>,</w:t>
            </w:r>
            <w:r w:rsidR="0039208D">
              <w:rPr>
                <w:rFonts w:cstheme="majorHAnsi"/>
                <w:sz w:val="20"/>
                <w:szCs w:val="20"/>
                <w:lang w:val="da-DK"/>
              </w:rPr>
              <w:t xml:space="preserve"> skal det være til budget 2026. </w:t>
            </w:r>
          </w:p>
          <w:p w14:paraId="7BF85459" w14:textId="77777777" w:rsidR="00453874" w:rsidRDefault="00453874" w:rsidP="00E9640C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</w:p>
          <w:p w14:paraId="3D36E147" w14:textId="6E37040C" w:rsidR="0027696D" w:rsidRDefault="00EE184B" w:rsidP="00E9640C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  <w:r>
              <w:rPr>
                <w:rFonts w:cstheme="majorHAnsi"/>
                <w:sz w:val="20"/>
                <w:szCs w:val="20"/>
                <w:lang w:val="da-DK"/>
              </w:rPr>
              <w:t xml:space="preserve">Ydermere aftales </w:t>
            </w:r>
            <w:proofErr w:type="gramStart"/>
            <w:r>
              <w:rPr>
                <w:rFonts w:cstheme="majorHAnsi"/>
                <w:sz w:val="20"/>
                <w:szCs w:val="20"/>
                <w:lang w:val="da-DK"/>
              </w:rPr>
              <w:t>det</w:t>
            </w:r>
            <w:r w:rsidR="00561879">
              <w:rPr>
                <w:rFonts w:cstheme="majorHAnsi"/>
                <w:sz w:val="20"/>
                <w:szCs w:val="20"/>
                <w:lang w:val="da-DK"/>
              </w:rPr>
              <w:t>,</w:t>
            </w:r>
            <w:proofErr w:type="gramEnd"/>
            <w:r>
              <w:rPr>
                <w:rFonts w:cstheme="majorHAnsi"/>
                <w:sz w:val="20"/>
                <w:szCs w:val="20"/>
                <w:lang w:val="da-DK"/>
              </w:rPr>
              <w:t xml:space="preserve"> at gebyr- og bøde arbejdsgruppen </w:t>
            </w:r>
            <w:r w:rsidR="007260F0">
              <w:rPr>
                <w:rFonts w:cstheme="majorHAnsi"/>
                <w:sz w:val="20"/>
                <w:szCs w:val="20"/>
                <w:lang w:val="da-DK"/>
              </w:rPr>
              <w:t xml:space="preserve">skal fortsætte fokus og arbejde med dette område – og redegøre nærmere for udviklingen til næste bestyrelsesmøde. </w:t>
            </w:r>
          </w:p>
          <w:p w14:paraId="642F9659" w14:textId="77777777" w:rsidR="007260F0" w:rsidRDefault="007260F0" w:rsidP="00E9640C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</w:p>
          <w:p w14:paraId="5D3D6260" w14:textId="06138293" w:rsidR="007260F0" w:rsidRDefault="007260F0" w:rsidP="00E9640C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  <w:r>
              <w:rPr>
                <w:rFonts w:cstheme="majorHAnsi"/>
                <w:sz w:val="20"/>
                <w:szCs w:val="20"/>
                <w:lang w:val="da-DK"/>
              </w:rPr>
              <w:t xml:space="preserve">Det besluttes, at der skal fremlægges en ny budgetopfølgning til næste </w:t>
            </w:r>
            <w:r w:rsidR="00520115">
              <w:rPr>
                <w:rFonts w:cstheme="majorHAnsi"/>
                <w:sz w:val="20"/>
                <w:szCs w:val="20"/>
                <w:lang w:val="da-DK"/>
              </w:rPr>
              <w:t>bestyrelsesmøde</w:t>
            </w:r>
            <w:r w:rsidR="00453874">
              <w:rPr>
                <w:rFonts w:cstheme="majorHAnsi"/>
                <w:sz w:val="20"/>
                <w:szCs w:val="20"/>
                <w:lang w:val="da-DK"/>
              </w:rPr>
              <w:t xml:space="preserve"> med afsæt i hidtil praksis</w:t>
            </w:r>
            <w:r w:rsidR="00520115">
              <w:rPr>
                <w:rFonts w:cstheme="majorHAnsi"/>
                <w:sz w:val="20"/>
                <w:szCs w:val="20"/>
                <w:lang w:val="da-DK"/>
              </w:rPr>
              <w:t>.</w:t>
            </w:r>
          </w:p>
          <w:p w14:paraId="7D0AC0B2" w14:textId="5E167191" w:rsidR="00D07B25" w:rsidRPr="00A419F8" w:rsidRDefault="00D07B25" w:rsidP="00F85416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</w:p>
        </w:tc>
      </w:tr>
      <w:tr w:rsidR="00BB6C80" w:rsidRPr="00D74EDD" w14:paraId="286CEBC0" w14:textId="77777777" w:rsidTr="00812284">
        <w:tc>
          <w:tcPr>
            <w:tcW w:w="6658" w:type="dxa"/>
          </w:tcPr>
          <w:p w14:paraId="0AE0D6C6" w14:textId="28054996" w:rsidR="00A938B6" w:rsidRPr="00A419F8" w:rsidRDefault="005B26FB" w:rsidP="00A938B6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rFonts w:ascii="DBU" w:eastAsia="Times New Roman" w:hAnsi="DBU" w:cstheme="minorBidi"/>
                <w:b/>
                <w:bCs/>
                <w:sz w:val="20"/>
                <w:szCs w:val="20"/>
                <w14:ligatures w14:val="none"/>
              </w:rPr>
            </w:pPr>
            <w:r w:rsidRPr="00A419F8">
              <w:rPr>
                <w:rFonts w:ascii="DBU" w:eastAsia="Times New Roman" w:hAnsi="DBU" w:cstheme="minorBidi"/>
                <w:b/>
                <w:bCs/>
                <w:sz w:val="20"/>
                <w:szCs w:val="20"/>
                <w14:ligatures w14:val="none"/>
              </w:rPr>
              <w:t>Formandstu</w:t>
            </w:r>
            <w:r w:rsidR="00A938B6" w:rsidRPr="00A419F8">
              <w:rPr>
                <w:rFonts w:ascii="DBU" w:eastAsia="Times New Roman" w:hAnsi="DBU" w:cstheme="minorBidi"/>
                <w:b/>
                <w:bCs/>
                <w:sz w:val="20"/>
                <w:szCs w:val="20"/>
                <w14:ligatures w14:val="none"/>
              </w:rPr>
              <w:t>r</w:t>
            </w:r>
            <w:r w:rsidR="00AE427F" w:rsidRPr="00A419F8">
              <w:rPr>
                <w:rFonts w:ascii="DBU" w:eastAsia="Times New Roman" w:hAnsi="DBU" w:cstheme="minorBidi"/>
                <w:b/>
                <w:bCs/>
                <w:sz w:val="20"/>
                <w:szCs w:val="20"/>
                <w14:ligatures w14:val="none"/>
              </w:rPr>
              <w:t>en 2025</w:t>
            </w:r>
          </w:p>
          <w:p w14:paraId="30D614E7" w14:textId="00A846FE" w:rsidR="00AE427F" w:rsidRPr="00A419F8" w:rsidRDefault="00AE427F" w:rsidP="00483FCC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  <w:r w:rsidRPr="00A419F8">
              <w:rPr>
                <w:rFonts w:eastAsia="Times New Roman"/>
                <w:sz w:val="20"/>
                <w:szCs w:val="20"/>
                <w:lang w:val="da-DK"/>
              </w:rPr>
              <w:t>Årets formandstur finder sted i slutn</w:t>
            </w:r>
            <w:r w:rsidR="00C938EA" w:rsidRPr="00A419F8">
              <w:rPr>
                <w:rFonts w:eastAsia="Times New Roman"/>
                <w:sz w:val="20"/>
                <w:szCs w:val="20"/>
                <w:lang w:val="da-DK"/>
              </w:rPr>
              <w:t>i</w:t>
            </w:r>
            <w:r w:rsidRPr="00A419F8">
              <w:rPr>
                <w:rFonts w:eastAsia="Times New Roman"/>
                <w:sz w:val="20"/>
                <w:szCs w:val="20"/>
                <w:lang w:val="da-DK"/>
              </w:rPr>
              <w:t>ngen af oktober måned</w:t>
            </w:r>
            <w:r w:rsidR="004F4075" w:rsidRPr="00A419F8">
              <w:rPr>
                <w:rFonts w:eastAsia="Times New Roman"/>
                <w:sz w:val="20"/>
                <w:szCs w:val="20"/>
                <w:lang w:val="da-DK"/>
              </w:rPr>
              <w:t xml:space="preserve">, hvor </w:t>
            </w:r>
            <w:r w:rsidR="00150898" w:rsidRPr="00A419F8">
              <w:rPr>
                <w:rFonts w:eastAsia="Times New Roman"/>
                <w:sz w:val="20"/>
                <w:szCs w:val="20"/>
                <w:lang w:val="da-DK"/>
              </w:rPr>
              <w:t>turen går til Tjekkiet</w:t>
            </w:r>
            <w:r w:rsidR="00A419F8">
              <w:rPr>
                <w:rFonts w:eastAsia="Times New Roman"/>
                <w:sz w:val="20"/>
                <w:szCs w:val="20"/>
                <w:lang w:val="da-DK"/>
              </w:rPr>
              <w:t>. P</w:t>
            </w:r>
            <w:r w:rsidR="004F4075" w:rsidRPr="00A419F8">
              <w:rPr>
                <w:rFonts w:eastAsia="Times New Roman"/>
                <w:sz w:val="20"/>
                <w:szCs w:val="20"/>
                <w:lang w:val="da-DK"/>
              </w:rPr>
              <w:t xml:space="preserve">rogrammet </w:t>
            </w:r>
            <w:r w:rsidR="00A419F8">
              <w:rPr>
                <w:rFonts w:eastAsia="Times New Roman"/>
                <w:sz w:val="20"/>
                <w:szCs w:val="20"/>
                <w:lang w:val="da-DK"/>
              </w:rPr>
              <w:t xml:space="preserve">indeholder besøg hos fodboldforbundet, </w:t>
            </w:r>
            <w:r w:rsidR="00092423" w:rsidRPr="00A419F8">
              <w:rPr>
                <w:rFonts w:eastAsia="Times New Roman"/>
                <w:sz w:val="20"/>
                <w:szCs w:val="20"/>
                <w:lang w:val="da-DK"/>
              </w:rPr>
              <w:t xml:space="preserve">udveksling af erfaringer fra </w:t>
            </w:r>
            <w:r w:rsidR="00EE7196" w:rsidRPr="00A419F8">
              <w:rPr>
                <w:rFonts w:eastAsia="Times New Roman"/>
                <w:sz w:val="20"/>
                <w:szCs w:val="20"/>
                <w:lang w:val="da-DK"/>
              </w:rPr>
              <w:t>klub</w:t>
            </w:r>
            <w:r w:rsidR="00092423" w:rsidRPr="00A419F8">
              <w:rPr>
                <w:rFonts w:eastAsia="Times New Roman"/>
                <w:sz w:val="20"/>
                <w:szCs w:val="20"/>
                <w:lang w:val="da-DK"/>
              </w:rPr>
              <w:t>besty</w:t>
            </w:r>
            <w:r w:rsidR="002F5562" w:rsidRPr="00A419F8">
              <w:rPr>
                <w:rFonts w:eastAsia="Times New Roman"/>
                <w:sz w:val="20"/>
                <w:szCs w:val="20"/>
                <w:lang w:val="da-DK"/>
              </w:rPr>
              <w:t>r</w:t>
            </w:r>
            <w:r w:rsidR="00092423" w:rsidRPr="00A419F8">
              <w:rPr>
                <w:rFonts w:eastAsia="Times New Roman"/>
                <w:sz w:val="20"/>
                <w:szCs w:val="20"/>
                <w:lang w:val="da-DK"/>
              </w:rPr>
              <w:t>elserne</w:t>
            </w:r>
            <w:r w:rsidR="00A419F8">
              <w:rPr>
                <w:rFonts w:eastAsia="Times New Roman"/>
                <w:sz w:val="20"/>
                <w:szCs w:val="20"/>
                <w:lang w:val="da-DK"/>
              </w:rPr>
              <w:t>,</w:t>
            </w:r>
            <w:r w:rsidR="004F4075" w:rsidRPr="00A419F8">
              <w:rPr>
                <w:rFonts w:eastAsia="Times New Roman"/>
                <w:sz w:val="20"/>
                <w:szCs w:val="20"/>
                <w:lang w:val="da-DK"/>
              </w:rPr>
              <w:t xml:space="preserve"> besøg i en breddeklub </w:t>
            </w:r>
            <w:r w:rsidR="00A419F8">
              <w:rPr>
                <w:rFonts w:eastAsia="Times New Roman"/>
                <w:sz w:val="20"/>
                <w:szCs w:val="20"/>
                <w:lang w:val="da-DK"/>
              </w:rPr>
              <w:t>og</w:t>
            </w:r>
            <w:r w:rsidR="00B17533" w:rsidRPr="00A419F8">
              <w:rPr>
                <w:rFonts w:eastAsia="Times New Roman"/>
                <w:sz w:val="20"/>
                <w:szCs w:val="20"/>
                <w:lang w:val="da-DK"/>
              </w:rPr>
              <w:t xml:space="preserve"> </w:t>
            </w:r>
            <w:r w:rsidR="004F4075" w:rsidRPr="00A419F8">
              <w:rPr>
                <w:rFonts w:eastAsia="Times New Roman"/>
                <w:sz w:val="20"/>
                <w:szCs w:val="20"/>
                <w:lang w:val="da-DK"/>
              </w:rPr>
              <w:t>en f</w:t>
            </w:r>
            <w:r w:rsidR="00EE7196" w:rsidRPr="00A419F8">
              <w:rPr>
                <w:rFonts w:eastAsia="Times New Roman"/>
                <w:sz w:val="20"/>
                <w:szCs w:val="20"/>
                <w:lang w:val="da-DK"/>
              </w:rPr>
              <w:t>odboldkamp på højest mulige niveau.</w:t>
            </w:r>
          </w:p>
          <w:p w14:paraId="582270B1" w14:textId="77777777" w:rsidR="00AE427F" w:rsidRPr="00A419F8" w:rsidRDefault="00AE427F" w:rsidP="00483FCC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</w:p>
          <w:p w14:paraId="3B591ED1" w14:textId="77777777" w:rsidR="00A419F8" w:rsidRDefault="00F8352D" w:rsidP="00483FCC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  <w:r w:rsidRPr="00A419F8">
              <w:rPr>
                <w:rFonts w:eastAsia="Times New Roman"/>
                <w:sz w:val="20"/>
                <w:szCs w:val="20"/>
                <w:lang w:val="da-DK"/>
              </w:rPr>
              <w:t xml:space="preserve">Indstilling: </w:t>
            </w:r>
          </w:p>
          <w:p w14:paraId="4E732546" w14:textId="7DA19835" w:rsidR="00483FCC" w:rsidRPr="00A419F8" w:rsidRDefault="00D55BE7" w:rsidP="00A419F8">
            <w:pPr>
              <w:pStyle w:val="Listeafsnit"/>
              <w:numPr>
                <w:ilvl w:val="0"/>
                <w:numId w:val="32"/>
              </w:numPr>
              <w:spacing w:line="240" w:lineRule="auto"/>
              <w:rPr>
                <w:rFonts w:ascii="DBU" w:eastAsia="Times New Roman" w:hAnsi="DBU"/>
                <w:sz w:val="20"/>
                <w:szCs w:val="20"/>
              </w:rPr>
            </w:pPr>
            <w:r w:rsidRPr="00A419F8">
              <w:rPr>
                <w:rFonts w:ascii="DBU" w:eastAsia="Times New Roman" w:hAnsi="DBU"/>
                <w:sz w:val="20"/>
                <w:szCs w:val="20"/>
              </w:rPr>
              <w:t>B</w:t>
            </w:r>
            <w:r w:rsidR="00483FCC" w:rsidRPr="00A419F8">
              <w:rPr>
                <w:rFonts w:ascii="DBU" w:eastAsia="Times New Roman" w:hAnsi="DBU"/>
                <w:sz w:val="20"/>
                <w:szCs w:val="20"/>
              </w:rPr>
              <w:t xml:space="preserve">estyrelsen </w:t>
            </w:r>
            <w:r w:rsidR="00E74A12" w:rsidRPr="00A419F8">
              <w:rPr>
                <w:rFonts w:ascii="DBU" w:eastAsia="Times New Roman" w:hAnsi="DBU"/>
                <w:sz w:val="20"/>
                <w:szCs w:val="20"/>
              </w:rPr>
              <w:t>beslutter</w:t>
            </w:r>
            <w:r w:rsidR="00A419F8" w:rsidRPr="00A419F8">
              <w:rPr>
                <w:rFonts w:ascii="DBU" w:eastAsia="Times New Roman" w:hAnsi="DBU"/>
                <w:sz w:val="20"/>
                <w:szCs w:val="20"/>
              </w:rPr>
              <w:t>,</w:t>
            </w:r>
            <w:r w:rsidR="00E74A12" w:rsidRPr="00A419F8">
              <w:rPr>
                <w:rFonts w:ascii="DBU" w:eastAsia="Times New Roman" w:hAnsi="DBU"/>
                <w:sz w:val="20"/>
                <w:szCs w:val="20"/>
              </w:rPr>
              <w:t xml:space="preserve"> hv</w:t>
            </w:r>
            <w:r w:rsidR="002F5562" w:rsidRPr="00A419F8">
              <w:rPr>
                <w:rFonts w:ascii="DBU" w:eastAsia="Times New Roman" w:hAnsi="DBU"/>
                <w:sz w:val="20"/>
                <w:szCs w:val="20"/>
              </w:rPr>
              <w:t>em fra bestyrelsen, der skal deltage i år.</w:t>
            </w:r>
          </w:p>
          <w:p w14:paraId="26425510" w14:textId="77777777" w:rsidR="002F5562" w:rsidRPr="00A419F8" w:rsidRDefault="002F5562" w:rsidP="00483FCC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</w:p>
          <w:p w14:paraId="1B4AD89E" w14:textId="55E713EF" w:rsidR="002F5562" w:rsidRPr="00A419F8" w:rsidRDefault="002F5562" w:rsidP="00483FCC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  <w:r w:rsidRPr="00A419F8">
              <w:rPr>
                <w:rFonts w:eastAsia="Times New Roman"/>
                <w:sz w:val="20"/>
                <w:szCs w:val="20"/>
                <w:lang w:val="da-DK"/>
              </w:rPr>
              <w:t xml:space="preserve">Bilag: </w:t>
            </w:r>
          </w:p>
          <w:p w14:paraId="6CCFE093" w14:textId="77777777" w:rsidR="002F5562" w:rsidRPr="00A419F8" w:rsidRDefault="002F5562" w:rsidP="00483FCC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</w:p>
          <w:p w14:paraId="5C49AFF0" w14:textId="7C57EA30" w:rsidR="00CF56E2" w:rsidRPr="00A419F8" w:rsidRDefault="00D55BE7" w:rsidP="00A419F8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ascii="DBU" w:eastAsia="Times New Roman" w:hAnsi="DBU" w:cstheme="minorBidi"/>
                <w:sz w:val="20"/>
                <w:szCs w:val="20"/>
                <w14:ligatures w14:val="none"/>
              </w:rPr>
            </w:pPr>
            <w:r w:rsidRPr="00A419F8">
              <w:rPr>
                <w:rFonts w:eastAsia="Times New Roman"/>
                <w:sz w:val="20"/>
                <w:szCs w:val="20"/>
              </w:rPr>
              <w:t xml:space="preserve">Bilag </w:t>
            </w:r>
            <w:r w:rsidR="00EE28DA" w:rsidRPr="00A419F8">
              <w:rPr>
                <w:rFonts w:eastAsia="Times New Roman"/>
                <w:sz w:val="20"/>
                <w:szCs w:val="20"/>
              </w:rPr>
              <w:t>2</w:t>
            </w:r>
            <w:r w:rsidRPr="00A419F8">
              <w:rPr>
                <w:rFonts w:eastAsia="Times New Roman"/>
                <w:sz w:val="20"/>
                <w:szCs w:val="20"/>
              </w:rPr>
              <w:t>.1 (O)_</w:t>
            </w:r>
            <w:proofErr w:type="spellStart"/>
            <w:r w:rsidRPr="00A419F8">
              <w:rPr>
                <w:rFonts w:eastAsia="Times New Roman"/>
                <w:sz w:val="20"/>
                <w:szCs w:val="20"/>
              </w:rPr>
              <w:t>Notat</w:t>
            </w:r>
            <w:r w:rsidR="000A1301" w:rsidRPr="00A419F8">
              <w:rPr>
                <w:rFonts w:eastAsia="Times New Roman"/>
                <w:sz w:val="20"/>
                <w:szCs w:val="20"/>
              </w:rPr>
              <w:t>_F</w:t>
            </w:r>
            <w:r w:rsidRPr="00A419F8">
              <w:rPr>
                <w:rFonts w:eastAsia="Times New Roman"/>
                <w:sz w:val="20"/>
                <w:szCs w:val="20"/>
              </w:rPr>
              <w:t>ormands</w:t>
            </w:r>
            <w:r w:rsidR="00177249" w:rsidRPr="00A419F8">
              <w:rPr>
                <w:rFonts w:eastAsia="Times New Roman"/>
                <w:sz w:val="20"/>
                <w:szCs w:val="20"/>
              </w:rPr>
              <w:t>turen</w:t>
            </w:r>
            <w:proofErr w:type="spellEnd"/>
            <w:r w:rsidR="00C938EA" w:rsidRPr="00A419F8">
              <w:rPr>
                <w:rFonts w:eastAsia="Times New Roman"/>
                <w:sz w:val="20"/>
                <w:szCs w:val="20"/>
              </w:rPr>
              <w:t xml:space="preserve"> </w:t>
            </w:r>
            <w:r w:rsidR="000A1301" w:rsidRPr="00A419F8">
              <w:rPr>
                <w:rFonts w:eastAsia="Times New Roman"/>
                <w:sz w:val="20"/>
                <w:szCs w:val="20"/>
              </w:rPr>
              <w:t>2025</w:t>
            </w:r>
          </w:p>
        </w:tc>
        <w:tc>
          <w:tcPr>
            <w:tcW w:w="7654" w:type="dxa"/>
          </w:tcPr>
          <w:p w14:paraId="3B1CA5AE" w14:textId="77777777" w:rsidR="00BD0622" w:rsidRDefault="00BD0622" w:rsidP="002754B7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</w:p>
          <w:p w14:paraId="5A4C7696" w14:textId="6F7FAF5B" w:rsidR="00635B06" w:rsidRDefault="00AF3EB8" w:rsidP="002754B7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  <w:r>
              <w:rPr>
                <w:rFonts w:cstheme="majorHAnsi"/>
                <w:sz w:val="20"/>
                <w:szCs w:val="20"/>
                <w:lang w:val="da-DK"/>
              </w:rPr>
              <w:t xml:space="preserve">Bestyrelsen drøftede </w:t>
            </w:r>
            <w:r w:rsidR="00635B06">
              <w:rPr>
                <w:rFonts w:cstheme="majorHAnsi"/>
                <w:sz w:val="20"/>
                <w:szCs w:val="20"/>
                <w:lang w:val="da-DK"/>
              </w:rPr>
              <w:t>deltagelsen på formandsturen.</w:t>
            </w:r>
            <w:r w:rsidR="002523A1">
              <w:rPr>
                <w:rFonts w:cstheme="majorHAnsi"/>
                <w:sz w:val="20"/>
                <w:szCs w:val="20"/>
                <w:lang w:val="da-DK"/>
              </w:rPr>
              <w:t xml:space="preserve"> </w:t>
            </w:r>
            <w:r w:rsidR="00635B06">
              <w:rPr>
                <w:rFonts w:cstheme="majorHAnsi"/>
                <w:sz w:val="20"/>
                <w:szCs w:val="20"/>
                <w:lang w:val="da-DK"/>
              </w:rPr>
              <w:t>Herunder drøftedes også forslag fra bestyrelsens egne emner</w:t>
            </w:r>
            <w:r w:rsidR="0039505E">
              <w:rPr>
                <w:rFonts w:cstheme="majorHAnsi"/>
                <w:sz w:val="20"/>
                <w:szCs w:val="20"/>
                <w:lang w:val="da-DK"/>
              </w:rPr>
              <w:t xml:space="preserve"> som bidrag til turen. Bestyrelsen ønsker at invitere styregruppen til dialog om, hvordan der kan komme flere klubber med</w:t>
            </w:r>
            <w:r w:rsidR="00473F8D">
              <w:rPr>
                <w:rFonts w:cstheme="majorHAnsi"/>
                <w:sz w:val="20"/>
                <w:szCs w:val="20"/>
                <w:lang w:val="da-DK"/>
              </w:rPr>
              <w:t xml:space="preserve"> i formandsklubben i 2026</w:t>
            </w:r>
            <w:r w:rsidR="00375EC3">
              <w:rPr>
                <w:rFonts w:cstheme="majorHAnsi"/>
                <w:sz w:val="20"/>
                <w:szCs w:val="20"/>
                <w:lang w:val="da-DK"/>
              </w:rPr>
              <w:t xml:space="preserve"> på det kommende bestyrelsesmøde</w:t>
            </w:r>
            <w:r w:rsidR="0039505E">
              <w:rPr>
                <w:rFonts w:cstheme="majorHAnsi"/>
                <w:sz w:val="20"/>
                <w:szCs w:val="20"/>
                <w:lang w:val="da-DK"/>
              </w:rPr>
              <w:t>.</w:t>
            </w:r>
          </w:p>
          <w:p w14:paraId="69730D1C" w14:textId="77777777" w:rsidR="00BD0622" w:rsidRDefault="00BD0622" w:rsidP="002754B7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</w:p>
          <w:p w14:paraId="101FBD4F" w14:textId="1077161F" w:rsidR="002523A1" w:rsidRDefault="00B77AA5" w:rsidP="002754B7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  <w:r>
              <w:rPr>
                <w:rFonts w:cstheme="majorHAnsi"/>
                <w:sz w:val="20"/>
                <w:szCs w:val="20"/>
                <w:lang w:val="da-DK"/>
              </w:rPr>
              <w:t>Det besluttes</w:t>
            </w:r>
            <w:r w:rsidR="00B748B1">
              <w:rPr>
                <w:rFonts w:cstheme="majorHAnsi"/>
                <w:sz w:val="20"/>
                <w:szCs w:val="20"/>
                <w:lang w:val="da-DK"/>
              </w:rPr>
              <w:t>,</w:t>
            </w:r>
            <w:r>
              <w:rPr>
                <w:rFonts w:cstheme="majorHAnsi"/>
                <w:sz w:val="20"/>
                <w:szCs w:val="20"/>
                <w:lang w:val="da-DK"/>
              </w:rPr>
              <w:t xml:space="preserve"> at følgende deltager fra bestyrelsen:</w:t>
            </w:r>
          </w:p>
          <w:p w14:paraId="71CD9739" w14:textId="339A6A20" w:rsidR="00B77AA5" w:rsidRDefault="005A21C7" w:rsidP="00B77AA5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Lars Albæk</w:t>
            </w:r>
          </w:p>
          <w:p w14:paraId="29A4707B" w14:textId="2E5C42B7" w:rsidR="005A21C7" w:rsidRDefault="005A21C7" w:rsidP="00B77AA5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Bo Hammer</w:t>
            </w:r>
          </w:p>
          <w:p w14:paraId="31180031" w14:textId="1B6C9861" w:rsidR="005A21C7" w:rsidRPr="00B77AA5" w:rsidRDefault="00D03358" w:rsidP="00B77AA5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 xml:space="preserve">Flemming </w:t>
            </w:r>
            <w:r w:rsidR="00D8625E">
              <w:rPr>
                <w:rFonts w:cstheme="majorHAnsi"/>
                <w:sz w:val="20"/>
                <w:szCs w:val="20"/>
              </w:rPr>
              <w:t>Jensen</w:t>
            </w:r>
          </w:p>
          <w:p w14:paraId="71CD62F4" w14:textId="61CA3C58" w:rsidR="00DB4D0B" w:rsidRDefault="00DB4D0B" w:rsidP="002754B7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  <w:r>
              <w:rPr>
                <w:rFonts w:cstheme="majorHAnsi"/>
                <w:sz w:val="20"/>
                <w:szCs w:val="20"/>
                <w:lang w:val="da-DK"/>
              </w:rPr>
              <w:t>De tre ovenstående deltagere har ansvar for bestyrelsens oplæg på turen.</w:t>
            </w:r>
          </w:p>
          <w:p w14:paraId="2C14ABFA" w14:textId="77777777" w:rsidR="00DB4D0B" w:rsidRDefault="00DB4D0B" w:rsidP="002754B7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</w:p>
          <w:p w14:paraId="60DA180B" w14:textId="747CC639" w:rsidR="002523A1" w:rsidRDefault="005A21C7" w:rsidP="002754B7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  <w:r>
              <w:rPr>
                <w:rFonts w:cstheme="majorHAnsi"/>
                <w:sz w:val="20"/>
                <w:szCs w:val="20"/>
                <w:lang w:val="da-DK"/>
              </w:rPr>
              <w:t>Derudover er Jan Sørensen tilmeldt (via Skjold), Flemming Lauenborg (B93)</w:t>
            </w:r>
            <w:r w:rsidR="00D8625E">
              <w:rPr>
                <w:rFonts w:cstheme="majorHAnsi"/>
                <w:sz w:val="20"/>
                <w:szCs w:val="20"/>
                <w:lang w:val="da-DK"/>
              </w:rPr>
              <w:t>.</w:t>
            </w:r>
          </w:p>
          <w:p w14:paraId="685C2598" w14:textId="77777777" w:rsidR="00BD0622" w:rsidRDefault="00BD0622" w:rsidP="002754B7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</w:p>
          <w:p w14:paraId="473657E7" w14:textId="438AB8B4" w:rsidR="001D6A79" w:rsidRDefault="001D6A79" w:rsidP="002754B7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  <w:r>
              <w:rPr>
                <w:rFonts w:cstheme="majorHAnsi"/>
                <w:sz w:val="20"/>
                <w:szCs w:val="20"/>
                <w:lang w:val="da-DK"/>
              </w:rPr>
              <w:t xml:space="preserve">Fra administrationen </w:t>
            </w:r>
            <w:r w:rsidR="00B54CCE">
              <w:rPr>
                <w:rFonts w:cstheme="majorHAnsi"/>
                <w:sz w:val="20"/>
                <w:szCs w:val="20"/>
                <w:lang w:val="da-DK"/>
              </w:rPr>
              <w:t>deltager op til tre personer.</w:t>
            </w:r>
          </w:p>
          <w:p w14:paraId="11EF67C7" w14:textId="0016D6AD" w:rsidR="0008502A" w:rsidRPr="00A419F8" w:rsidRDefault="007E2FF7" w:rsidP="00F85416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  <w:r>
              <w:rPr>
                <w:rFonts w:cstheme="majorHAnsi"/>
                <w:sz w:val="20"/>
                <w:szCs w:val="20"/>
                <w:lang w:val="da-DK"/>
              </w:rPr>
              <w:t xml:space="preserve"> </w:t>
            </w:r>
          </w:p>
        </w:tc>
      </w:tr>
      <w:tr w:rsidR="005E6A7A" w:rsidRPr="00D74EDD" w14:paraId="3E37E77C" w14:textId="77777777" w:rsidTr="00812284">
        <w:tc>
          <w:tcPr>
            <w:tcW w:w="6658" w:type="dxa"/>
          </w:tcPr>
          <w:p w14:paraId="232B813A" w14:textId="77777777" w:rsidR="005E6A7A" w:rsidRPr="00A419F8" w:rsidRDefault="00315D46" w:rsidP="00397FAD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rFonts w:ascii="DBU" w:eastAsia="Times New Roman" w:hAnsi="DBU" w:cstheme="minorBidi"/>
                <w:b/>
                <w:bCs/>
                <w:sz w:val="20"/>
                <w:szCs w:val="20"/>
                <w14:ligatures w14:val="none"/>
              </w:rPr>
            </w:pPr>
            <w:r w:rsidRPr="00A419F8">
              <w:rPr>
                <w:rFonts w:ascii="DBU" w:eastAsia="Times New Roman" w:hAnsi="DBU" w:cstheme="minorBidi"/>
                <w:b/>
                <w:bCs/>
                <w:sz w:val="20"/>
                <w:szCs w:val="20"/>
                <w14:ligatures w14:val="none"/>
              </w:rPr>
              <w:lastRenderedPageBreak/>
              <w:t>DBU Strategijustering</w:t>
            </w:r>
          </w:p>
          <w:p w14:paraId="32079CDB" w14:textId="77777777" w:rsidR="00A45381" w:rsidRPr="00A419F8" w:rsidRDefault="00A45381" w:rsidP="00A45381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</w:p>
          <w:p w14:paraId="668C593C" w14:textId="44B819C2" w:rsidR="00A45381" w:rsidRDefault="00A45381" w:rsidP="00A45381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  <w:r w:rsidRPr="00A419F8">
              <w:rPr>
                <w:rFonts w:eastAsia="Times New Roman"/>
                <w:sz w:val="20"/>
                <w:szCs w:val="20"/>
                <w:lang w:val="da-DK"/>
              </w:rPr>
              <w:t xml:space="preserve">DBU </w:t>
            </w:r>
            <w:r w:rsidR="00C71A56" w:rsidRPr="00A419F8">
              <w:rPr>
                <w:rFonts w:eastAsia="Times New Roman"/>
                <w:sz w:val="20"/>
                <w:szCs w:val="20"/>
                <w:lang w:val="da-DK"/>
              </w:rPr>
              <w:t>København har modt</w:t>
            </w:r>
            <w:r w:rsidR="0032570F" w:rsidRPr="00A419F8">
              <w:rPr>
                <w:rFonts w:eastAsia="Times New Roman"/>
                <w:sz w:val="20"/>
                <w:szCs w:val="20"/>
                <w:lang w:val="da-DK"/>
              </w:rPr>
              <w:t xml:space="preserve">aget materiale (se bilag) omkring den opdaterede strategi. På baggrund heraf </w:t>
            </w:r>
            <w:r w:rsidR="009E4228" w:rsidRPr="00A419F8">
              <w:rPr>
                <w:rFonts w:eastAsia="Times New Roman"/>
                <w:sz w:val="20"/>
                <w:szCs w:val="20"/>
                <w:lang w:val="da-DK"/>
              </w:rPr>
              <w:t>skal justeringer behandles i lokalunionerne</w:t>
            </w:r>
            <w:r w:rsidR="00150728" w:rsidRPr="00A419F8">
              <w:rPr>
                <w:rFonts w:eastAsia="Times New Roman"/>
                <w:sz w:val="20"/>
                <w:szCs w:val="20"/>
                <w:lang w:val="da-DK"/>
              </w:rPr>
              <w:t>. Høringsfristen er udskudt til den 7. oktober 2025.</w:t>
            </w:r>
            <w:r w:rsidR="00467184" w:rsidRPr="00A419F8">
              <w:rPr>
                <w:rFonts w:eastAsia="Times New Roman"/>
                <w:sz w:val="20"/>
                <w:szCs w:val="20"/>
                <w:lang w:val="da-DK"/>
              </w:rPr>
              <w:t xml:space="preserve"> Herefter </w:t>
            </w:r>
            <w:r w:rsidR="002C0C0C" w:rsidRPr="00A419F8">
              <w:rPr>
                <w:rFonts w:eastAsia="Times New Roman"/>
                <w:sz w:val="20"/>
                <w:szCs w:val="20"/>
                <w:lang w:val="da-DK"/>
              </w:rPr>
              <w:t xml:space="preserve">ser DBU Breddes bestyrelse på om det er muligt at </w:t>
            </w:r>
            <w:r w:rsidR="00467184" w:rsidRPr="00A419F8">
              <w:rPr>
                <w:rFonts w:eastAsia="Times New Roman"/>
                <w:sz w:val="20"/>
                <w:szCs w:val="20"/>
                <w:lang w:val="da-DK"/>
              </w:rPr>
              <w:t xml:space="preserve">samle alle lokalunionernes kommentarer til et </w:t>
            </w:r>
            <w:r w:rsidR="002C0C0C" w:rsidRPr="00A419F8">
              <w:rPr>
                <w:rFonts w:eastAsia="Times New Roman"/>
                <w:sz w:val="20"/>
                <w:szCs w:val="20"/>
                <w:lang w:val="da-DK"/>
              </w:rPr>
              <w:t>samlet høringssvar eller om de individuelle høringssvar fremsendes.</w:t>
            </w:r>
          </w:p>
          <w:p w14:paraId="672DFC89" w14:textId="77777777" w:rsidR="00A419F8" w:rsidRDefault="00A419F8" w:rsidP="00A45381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</w:p>
          <w:p w14:paraId="6566C49E" w14:textId="77D65C1C" w:rsidR="00A419F8" w:rsidRPr="00A419F8" w:rsidRDefault="00A419F8" w:rsidP="00A45381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  <w:r>
              <w:rPr>
                <w:rFonts w:eastAsia="Times New Roman"/>
                <w:sz w:val="20"/>
                <w:szCs w:val="20"/>
                <w:lang w:val="da-DK"/>
              </w:rPr>
              <w:t xml:space="preserve">DBU </w:t>
            </w:r>
            <w:proofErr w:type="gramStart"/>
            <w:r>
              <w:rPr>
                <w:rFonts w:eastAsia="Times New Roman"/>
                <w:sz w:val="20"/>
                <w:szCs w:val="20"/>
                <w:lang w:val="da-DK"/>
              </w:rPr>
              <w:t>Ks</w:t>
            </w:r>
            <w:proofErr w:type="gramEnd"/>
            <w:r>
              <w:rPr>
                <w:rFonts w:eastAsia="Times New Roman"/>
                <w:sz w:val="20"/>
                <w:szCs w:val="20"/>
                <w:lang w:val="da-DK"/>
              </w:rPr>
              <w:t xml:space="preserve"> strategigruppe har drøfte materialet og lavet udkast til høringssvar (bilag 3.1)</w:t>
            </w:r>
          </w:p>
          <w:p w14:paraId="395B1596" w14:textId="77777777" w:rsidR="00150728" w:rsidRPr="00A419F8" w:rsidRDefault="00150728" w:rsidP="00A45381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</w:p>
          <w:p w14:paraId="796626A4" w14:textId="77777777" w:rsidR="00A419F8" w:rsidRDefault="00150728" w:rsidP="00A45381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  <w:r w:rsidRPr="00A419F8">
              <w:rPr>
                <w:rFonts w:eastAsia="Times New Roman"/>
                <w:sz w:val="20"/>
                <w:szCs w:val="20"/>
                <w:lang w:val="da-DK"/>
              </w:rPr>
              <w:t>Indstilling</w:t>
            </w:r>
            <w:r w:rsidR="00495266" w:rsidRPr="00A419F8">
              <w:rPr>
                <w:rFonts w:eastAsia="Times New Roman"/>
                <w:sz w:val="20"/>
                <w:szCs w:val="20"/>
                <w:lang w:val="da-DK"/>
              </w:rPr>
              <w:t xml:space="preserve">: </w:t>
            </w:r>
          </w:p>
          <w:p w14:paraId="15AACBEB" w14:textId="1B49CDBA" w:rsidR="00150728" w:rsidRPr="00A419F8" w:rsidRDefault="00A6192B" w:rsidP="00A419F8">
            <w:pPr>
              <w:pStyle w:val="Listeafsnit"/>
              <w:numPr>
                <w:ilvl w:val="0"/>
                <w:numId w:val="32"/>
              </w:numPr>
              <w:spacing w:line="240" w:lineRule="auto"/>
              <w:rPr>
                <w:rFonts w:ascii="DBU" w:eastAsia="Times New Roman" w:hAnsi="DBU"/>
                <w:sz w:val="20"/>
                <w:szCs w:val="20"/>
              </w:rPr>
            </w:pPr>
            <w:r w:rsidRPr="00A419F8">
              <w:rPr>
                <w:rFonts w:ascii="DBU" w:eastAsia="Times New Roman" w:hAnsi="DBU"/>
                <w:sz w:val="20"/>
                <w:szCs w:val="20"/>
              </w:rPr>
              <w:t>At b</w:t>
            </w:r>
            <w:r w:rsidR="0093022F" w:rsidRPr="00A419F8">
              <w:rPr>
                <w:rFonts w:ascii="DBU" w:eastAsia="Times New Roman" w:hAnsi="DBU"/>
                <w:sz w:val="20"/>
                <w:szCs w:val="20"/>
              </w:rPr>
              <w:t>esty</w:t>
            </w:r>
            <w:r w:rsidR="00467184" w:rsidRPr="00A419F8">
              <w:rPr>
                <w:rFonts w:ascii="DBU" w:eastAsia="Times New Roman" w:hAnsi="DBU"/>
                <w:sz w:val="20"/>
                <w:szCs w:val="20"/>
              </w:rPr>
              <w:t>relsen drøfter justeringerne</w:t>
            </w:r>
            <w:r w:rsidR="003065C7" w:rsidRPr="00A419F8">
              <w:rPr>
                <w:rFonts w:ascii="DBU" w:eastAsia="Times New Roman" w:hAnsi="DBU"/>
                <w:sz w:val="20"/>
                <w:szCs w:val="20"/>
              </w:rPr>
              <w:t xml:space="preserve"> til </w:t>
            </w:r>
            <w:proofErr w:type="spellStart"/>
            <w:proofErr w:type="gramStart"/>
            <w:r w:rsidR="003065C7" w:rsidRPr="00A419F8">
              <w:rPr>
                <w:rFonts w:ascii="DBU" w:eastAsia="Times New Roman" w:hAnsi="DBU"/>
                <w:sz w:val="20"/>
                <w:szCs w:val="20"/>
              </w:rPr>
              <w:t>DBUs</w:t>
            </w:r>
            <w:proofErr w:type="spellEnd"/>
            <w:proofErr w:type="gramEnd"/>
            <w:r w:rsidR="003065C7" w:rsidRPr="00A419F8">
              <w:rPr>
                <w:rFonts w:ascii="DBU" w:eastAsia="Times New Roman" w:hAnsi="DBU"/>
                <w:sz w:val="20"/>
                <w:szCs w:val="20"/>
              </w:rPr>
              <w:t xml:space="preserve"> strategi </w:t>
            </w:r>
            <w:r w:rsidR="003B2570" w:rsidRPr="00A419F8">
              <w:rPr>
                <w:rFonts w:ascii="DBU" w:eastAsia="Times New Roman" w:hAnsi="DBU"/>
                <w:sz w:val="20"/>
                <w:szCs w:val="20"/>
              </w:rPr>
              <w:t xml:space="preserve">med henblik på </w:t>
            </w:r>
            <w:r w:rsidR="00A419F8" w:rsidRPr="00A419F8">
              <w:rPr>
                <w:rFonts w:ascii="DBU" w:eastAsia="Times New Roman" w:hAnsi="DBU"/>
                <w:sz w:val="20"/>
                <w:szCs w:val="20"/>
              </w:rPr>
              <w:t xml:space="preserve">at godkende et </w:t>
            </w:r>
            <w:r w:rsidR="003B2570" w:rsidRPr="00A419F8">
              <w:rPr>
                <w:rFonts w:ascii="DBU" w:eastAsia="Times New Roman" w:hAnsi="DBU"/>
                <w:sz w:val="20"/>
                <w:szCs w:val="20"/>
              </w:rPr>
              <w:t>høringssvar</w:t>
            </w:r>
            <w:r w:rsidR="00A419F8" w:rsidRPr="00A419F8">
              <w:rPr>
                <w:rFonts w:ascii="DBU" w:eastAsia="Times New Roman" w:hAnsi="DBU"/>
                <w:sz w:val="20"/>
                <w:szCs w:val="20"/>
              </w:rPr>
              <w:t xml:space="preserve"> fra DBU København</w:t>
            </w:r>
          </w:p>
          <w:p w14:paraId="2BA534D6" w14:textId="77777777" w:rsidR="003B2570" w:rsidRPr="00A419F8" w:rsidRDefault="003B2570" w:rsidP="00A45381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</w:p>
          <w:p w14:paraId="6E0A1BD7" w14:textId="77777777" w:rsidR="003B2570" w:rsidRPr="00A419F8" w:rsidRDefault="003B2570" w:rsidP="00A45381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  <w:r w:rsidRPr="00A419F8">
              <w:rPr>
                <w:rFonts w:eastAsia="Times New Roman"/>
                <w:sz w:val="20"/>
                <w:szCs w:val="20"/>
                <w:lang w:val="da-DK"/>
              </w:rPr>
              <w:t>Bilag</w:t>
            </w:r>
            <w:r w:rsidR="00EC411B" w:rsidRPr="00A419F8">
              <w:rPr>
                <w:rFonts w:eastAsia="Times New Roman"/>
                <w:sz w:val="20"/>
                <w:szCs w:val="20"/>
                <w:lang w:val="da-DK"/>
              </w:rPr>
              <w:t>:</w:t>
            </w:r>
          </w:p>
          <w:p w14:paraId="313B78E1" w14:textId="7C7534F2" w:rsidR="00EC411B" w:rsidRPr="00A419F8" w:rsidRDefault="009E49F8" w:rsidP="00A419F8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A419F8">
              <w:rPr>
                <w:rFonts w:eastAsia="Times New Roman"/>
                <w:sz w:val="20"/>
                <w:szCs w:val="20"/>
              </w:rPr>
              <w:t>Bilag</w:t>
            </w:r>
            <w:r w:rsidR="0080421A" w:rsidRPr="00A419F8">
              <w:rPr>
                <w:rFonts w:eastAsia="Times New Roman"/>
                <w:sz w:val="20"/>
                <w:szCs w:val="20"/>
              </w:rPr>
              <w:t xml:space="preserve"> 3.1 (B)_ </w:t>
            </w:r>
            <w:r w:rsidR="00377245" w:rsidRPr="00A419F8">
              <w:rPr>
                <w:rFonts w:eastAsia="Times New Roman"/>
                <w:sz w:val="20"/>
                <w:szCs w:val="20"/>
              </w:rPr>
              <w:t xml:space="preserve">DBU K </w:t>
            </w:r>
            <w:proofErr w:type="spellStart"/>
            <w:r w:rsidR="00377245" w:rsidRPr="00A419F8">
              <w:rPr>
                <w:rFonts w:eastAsia="Times New Roman"/>
                <w:sz w:val="20"/>
                <w:szCs w:val="20"/>
              </w:rPr>
              <w:t>høringssvar_DBU</w:t>
            </w:r>
            <w:proofErr w:type="spellEnd"/>
            <w:r w:rsidR="00377245" w:rsidRPr="00A419F8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377245" w:rsidRPr="00A419F8">
              <w:rPr>
                <w:rFonts w:eastAsia="Times New Roman"/>
                <w:sz w:val="20"/>
                <w:szCs w:val="20"/>
              </w:rPr>
              <w:t>Strategi_Udkast</w:t>
            </w:r>
            <w:proofErr w:type="spellEnd"/>
          </w:p>
          <w:p w14:paraId="738ADC5B" w14:textId="23105E1E" w:rsidR="00107DDC" w:rsidRPr="00A419F8" w:rsidRDefault="00107DDC" w:rsidP="00A419F8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A419F8">
              <w:rPr>
                <w:rFonts w:eastAsia="Times New Roman"/>
                <w:sz w:val="20"/>
                <w:szCs w:val="20"/>
              </w:rPr>
              <w:t xml:space="preserve">Bilag </w:t>
            </w:r>
            <w:r w:rsidR="00377245" w:rsidRPr="00A419F8">
              <w:rPr>
                <w:rFonts w:eastAsia="Times New Roman"/>
                <w:sz w:val="20"/>
                <w:szCs w:val="20"/>
              </w:rPr>
              <w:t>3</w:t>
            </w:r>
            <w:r w:rsidR="005F33D3" w:rsidRPr="00A419F8">
              <w:rPr>
                <w:rFonts w:eastAsia="Times New Roman"/>
                <w:sz w:val="20"/>
                <w:szCs w:val="20"/>
              </w:rPr>
              <w:t>.</w:t>
            </w:r>
            <w:r w:rsidR="00377245" w:rsidRPr="00A419F8">
              <w:rPr>
                <w:rFonts w:eastAsia="Times New Roman"/>
                <w:sz w:val="20"/>
                <w:szCs w:val="20"/>
              </w:rPr>
              <w:t>2</w:t>
            </w:r>
            <w:r w:rsidRPr="00A419F8">
              <w:rPr>
                <w:rFonts w:eastAsia="Times New Roman"/>
                <w:sz w:val="20"/>
                <w:szCs w:val="20"/>
              </w:rPr>
              <w:t xml:space="preserve"> </w:t>
            </w:r>
            <w:r w:rsidR="009E582A" w:rsidRPr="00A419F8">
              <w:rPr>
                <w:rFonts w:eastAsia="Times New Roman"/>
                <w:sz w:val="20"/>
                <w:szCs w:val="20"/>
              </w:rPr>
              <w:t>(O)</w:t>
            </w:r>
            <w:r w:rsidR="005F33D3" w:rsidRPr="00A419F8">
              <w:rPr>
                <w:rFonts w:eastAsia="Times New Roman"/>
                <w:sz w:val="20"/>
                <w:szCs w:val="20"/>
              </w:rPr>
              <w:t>_</w:t>
            </w:r>
            <w:r w:rsidR="009E582A" w:rsidRPr="00A419F8">
              <w:rPr>
                <w:rFonts w:eastAsia="Times New Roman"/>
                <w:sz w:val="20"/>
                <w:szCs w:val="20"/>
              </w:rPr>
              <w:t>For</w:t>
            </w:r>
            <w:r w:rsidR="0084315B" w:rsidRPr="00A419F8">
              <w:rPr>
                <w:rFonts w:eastAsia="Times New Roman"/>
                <w:sz w:val="20"/>
                <w:szCs w:val="20"/>
              </w:rPr>
              <w:t>s</w:t>
            </w:r>
            <w:r w:rsidR="009E582A" w:rsidRPr="00A419F8">
              <w:rPr>
                <w:rFonts w:eastAsia="Times New Roman"/>
                <w:sz w:val="20"/>
                <w:szCs w:val="20"/>
              </w:rPr>
              <w:t>lag til justeret strategimateriale</w:t>
            </w:r>
          </w:p>
          <w:p w14:paraId="4723076B" w14:textId="325733DF" w:rsidR="009E582A" w:rsidRPr="00A419F8" w:rsidRDefault="009E582A" w:rsidP="00A419F8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A419F8">
              <w:rPr>
                <w:rFonts w:eastAsia="Times New Roman"/>
                <w:sz w:val="20"/>
                <w:szCs w:val="20"/>
              </w:rPr>
              <w:t>Bilag</w:t>
            </w:r>
            <w:r w:rsidR="005F33D3" w:rsidRPr="00A419F8">
              <w:rPr>
                <w:rFonts w:eastAsia="Times New Roman"/>
                <w:sz w:val="20"/>
                <w:szCs w:val="20"/>
              </w:rPr>
              <w:t xml:space="preserve"> </w:t>
            </w:r>
            <w:r w:rsidR="00377245" w:rsidRPr="00A419F8">
              <w:rPr>
                <w:rFonts w:eastAsia="Times New Roman"/>
                <w:sz w:val="20"/>
                <w:szCs w:val="20"/>
              </w:rPr>
              <w:t>3</w:t>
            </w:r>
            <w:r w:rsidR="005F33D3" w:rsidRPr="00A419F8">
              <w:rPr>
                <w:rFonts w:eastAsia="Times New Roman"/>
                <w:sz w:val="20"/>
                <w:szCs w:val="20"/>
              </w:rPr>
              <w:t>.</w:t>
            </w:r>
            <w:r w:rsidR="00377245" w:rsidRPr="00A419F8">
              <w:rPr>
                <w:rFonts w:eastAsia="Times New Roman"/>
                <w:sz w:val="20"/>
                <w:szCs w:val="20"/>
              </w:rPr>
              <w:t>3</w:t>
            </w:r>
            <w:r w:rsidR="005F33D3" w:rsidRPr="00A419F8">
              <w:rPr>
                <w:rFonts w:eastAsia="Times New Roman"/>
                <w:sz w:val="20"/>
                <w:szCs w:val="20"/>
              </w:rPr>
              <w:t xml:space="preserve"> (O)_Beskrivelse af ændringsforslag</w:t>
            </w:r>
          </w:p>
          <w:p w14:paraId="24F38D3E" w14:textId="4CD902D2" w:rsidR="00673531" w:rsidRPr="00A419F8" w:rsidRDefault="005F33D3" w:rsidP="00A419F8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A419F8">
              <w:rPr>
                <w:rFonts w:eastAsia="Times New Roman"/>
                <w:sz w:val="20"/>
                <w:szCs w:val="20"/>
              </w:rPr>
              <w:lastRenderedPageBreak/>
              <w:t xml:space="preserve">Bilag </w:t>
            </w:r>
            <w:r w:rsidR="00377245" w:rsidRPr="00A419F8">
              <w:rPr>
                <w:rFonts w:eastAsia="Times New Roman"/>
                <w:sz w:val="20"/>
                <w:szCs w:val="20"/>
              </w:rPr>
              <w:t>3</w:t>
            </w:r>
            <w:r w:rsidRPr="00A419F8">
              <w:rPr>
                <w:rFonts w:eastAsia="Times New Roman"/>
                <w:sz w:val="20"/>
                <w:szCs w:val="20"/>
              </w:rPr>
              <w:t>.</w:t>
            </w:r>
            <w:r w:rsidR="00377245" w:rsidRPr="00A419F8">
              <w:rPr>
                <w:rFonts w:eastAsia="Times New Roman"/>
                <w:sz w:val="20"/>
                <w:szCs w:val="20"/>
              </w:rPr>
              <w:t>4</w:t>
            </w:r>
            <w:r w:rsidR="00673531" w:rsidRPr="00A419F8">
              <w:rPr>
                <w:rFonts w:eastAsia="Times New Roman"/>
                <w:sz w:val="20"/>
                <w:szCs w:val="20"/>
              </w:rPr>
              <w:t xml:space="preserve"> (O)_S</w:t>
            </w:r>
            <w:r w:rsidR="00EB071A" w:rsidRPr="00A419F8">
              <w:rPr>
                <w:rFonts w:eastAsia="Times New Roman"/>
                <w:sz w:val="20"/>
                <w:szCs w:val="20"/>
              </w:rPr>
              <w:t>kabelon for hør</w:t>
            </w:r>
            <w:r w:rsidR="00B637F6" w:rsidRPr="00A419F8">
              <w:rPr>
                <w:rFonts w:eastAsia="Times New Roman"/>
                <w:sz w:val="20"/>
                <w:szCs w:val="20"/>
              </w:rPr>
              <w:t>ingssvar</w:t>
            </w:r>
          </w:p>
          <w:p w14:paraId="34644DEB" w14:textId="7D8936A8" w:rsidR="005F33D3" w:rsidRPr="00E909B4" w:rsidRDefault="00673531" w:rsidP="00E909B4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A419F8">
              <w:rPr>
                <w:rFonts w:eastAsia="Times New Roman"/>
                <w:sz w:val="20"/>
                <w:szCs w:val="20"/>
              </w:rPr>
              <w:t xml:space="preserve">Bilag </w:t>
            </w:r>
            <w:r w:rsidR="00377245" w:rsidRPr="00A419F8">
              <w:rPr>
                <w:rFonts w:eastAsia="Times New Roman"/>
                <w:sz w:val="20"/>
                <w:szCs w:val="20"/>
              </w:rPr>
              <w:t>3</w:t>
            </w:r>
            <w:r w:rsidRPr="00A419F8">
              <w:rPr>
                <w:rFonts w:eastAsia="Times New Roman"/>
                <w:sz w:val="20"/>
                <w:szCs w:val="20"/>
              </w:rPr>
              <w:t>.</w:t>
            </w:r>
            <w:r w:rsidR="00377245" w:rsidRPr="00A419F8">
              <w:rPr>
                <w:rFonts w:eastAsia="Times New Roman"/>
                <w:sz w:val="20"/>
                <w:szCs w:val="20"/>
              </w:rPr>
              <w:t>5</w:t>
            </w:r>
            <w:r w:rsidRPr="00A419F8">
              <w:rPr>
                <w:rFonts w:eastAsia="Times New Roman"/>
                <w:sz w:val="20"/>
                <w:szCs w:val="20"/>
              </w:rPr>
              <w:t xml:space="preserve"> (O)_ Høringsbrev – justering af </w:t>
            </w:r>
            <w:proofErr w:type="spellStart"/>
            <w:proofErr w:type="gramStart"/>
            <w:r w:rsidRPr="00A419F8">
              <w:rPr>
                <w:rFonts w:eastAsia="Times New Roman"/>
                <w:sz w:val="20"/>
                <w:szCs w:val="20"/>
              </w:rPr>
              <w:t>DBUs</w:t>
            </w:r>
            <w:proofErr w:type="spellEnd"/>
            <w:proofErr w:type="gramEnd"/>
            <w:r w:rsidRPr="00A419F8">
              <w:rPr>
                <w:rFonts w:eastAsia="Times New Roman"/>
                <w:sz w:val="20"/>
                <w:szCs w:val="20"/>
              </w:rPr>
              <w:t xml:space="preserve"> strategi</w:t>
            </w:r>
          </w:p>
        </w:tc>
        <w:tc>
          <w:tcPr>
            <w:tcW w:w="7654" w:type="dxa"/>
          </w:tcPr>
          <w:p w14:paraId="40B9576D" w14:textId="77777777" w:rsidR="005E6A7A" w:rsidRPr="00A419F8" w:rsidRDefault="005E6A7A" w:rsidP="002754B7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</w:p>
          <w:p w14:paraId="49F2AEBE" w14:textId="7A4AFFED" w:rsidR="00167EF0" w:rsidRDefault="000A5BEE" w:rsidP="002754B7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  <w:r>
              <w:rPr>
                <w:rFonts w:cstheme="majorHAnsi"/>
                <w:sz w:val="20"/>
                <w:szCs w:val="20"/>
                <w:lang w:val="da-DK"/>
              </w:rPr>
              <w:t xml:space="preserve">Bestyrelsen beslutter </w:t>
            </w:r>
            <w:r w:rsidR="00A15C27">
              <w:rPr>
                <w:rFonts w:cstheme="majorHAnsi"/>
                <w:sz w:val="20"/>
                <w:szCs w:val="20"/>
                <w:lang w:val="da-DK"/>
              </w:rPr>
              <w:t>høringssvar fra DBU K med</w:t>
            </w:r>
            <w:r w:rsidR="005800A1">
              <w:rPr>
                <w:rFonts w:cstheme="majorHAnsi"/>
                <w:sz w:val="20"/>
                <w:szCs w:val="20"/>
                <w:lang w:val="da-DK"/>
              </w:rPr>
              <w:t xml:space="preserve"> </w:t>
            </w:r>
            <w:r w:rsidR="00167EF0">
              <w:rPr>
                <w:rFonts w:cstheme="majorHAnsi"/>
                <w:sz w:val="20"/>
                <w:szCs w:val="20"/>
                <w:lang w:val="da-DK"/>
              </w:rPr>
              <w:t>de faldne bemærkninger, som admin</w:t>
            </w:r>
            <w:r w:rsidR="0029202F">
              <w:rPr>
                <w:rFonts w:cstheme="majorHAnsi"/>
                <w:sz w:val="20"/>
                <w:szCs w:val="20"/>
                <w:lang w:val="da-DK"/>
              </w:rPr>
              <w:t>i</w:t>
            </w:r>
            <w:r w:rsidR="00167EF0">
              <w:rPr>
                <w:rFonts w:cstheme="majorHAnsi"/>
                <w:sz w:val="20"/>
                <w:szCs w:val="20"/>
                <w:lang w:val="da-DK"/>
              </w:rPr>
              <w:t>strat</w:t>
            </w:r>
            <w:r w:rsidR="0029202F">
              <w:rPr>
                <w:rFonts w:cstheme="majorHAnsi"/>
                <w:sz w:val="20"/>
                <w:szCs w:val="20"/>
                <w:lang w:val="da-DK"/>
              </w:rPr>
              <w:t>i</w:t>
            </w:r>
            <w:r w:rsidR="00167EF0">
              <w:rPr>
                <w:rFonts w:cstheme="majorHAnsi"/>
                <w:sz w:val="20"/>
                <w:szCs w:val="20"/>
                <w:lang w:val="da-DK"/>
              </w:rPr>
              <w:t>onen indarbejder før det fremsendes</w:t>
            </w:r>
            <w:r w:rsidR="00221F07">
              <w:rPr>
                <w:rFonts w:cstheme="majorHAnsi"/>
                <w:sz w:val="20"/>
                <w:szCs w:val="20"/>
                <w:lang w:val="da-DK"/>
              </w:rPr>
              <w:t xml:space="preserve"> til DBU</w:t>
            </w:r>
            <w:r w:rsidR="00167EF0">
              <w:rPr>
                <w:rFonts w:cstheme="majorHAnsi"/>
                <w:sz w:val="20"/>
                <w:szCs w:val="20"/>
                <w:lang w:val="da-DK"/>
              </w:rPr>
              <w:t>.</w:t>
            </w:r>
          </w:p>
          <w:p w14:paraId="26520F73" w14:textId="77777777" w:rsidR="00167EF0" w:rsidRDefault="00167EF0" w:rsidP="002754B7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</w:p>
          <w:p w14:paraId="070DF9E1" w14:textId="77777777" w:rsidR="00D52A76" w:rsidRPr="00A419F8" w:rsidRDefault="00D52A76" w:rsidP="00E909B4">
            <w:pPr>
              <w:pStyle w:val="Listeafsnit"/>
              <w:spacing w:line="276" w:lineRule="auto"/>
              <w:rPr>
                <w:rFonts w:cstheme="majorHAnsi"/>
                <w:sz w:val="20"/>
                <w:szCs w:val="20"/>
              </w:rPr>
            </w:pPr>
          </w:p>
        </w:tc>
      </w:tr>
      <w:tr w:rsidR="00CB6A63" w:rsidRPr="00D74EDD" w14:paraId="61054B43" w14:textId="77777777" w:rsidTr="00812284">
        <w:tc>
          <w:tcPr>
            <w:tcW w:w="6658" w:type="dxa"/>
          </w:tcPr>
          <w:p w14:paraId="15C4DF29" w14:textId="3F4EE79A" w:rsidR="0010646E" w:rsidRPr="004B6E1E" w:rsidRDefault="00C13E9B" w:rsidP="00C539FE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rFonts w:ascii="DBU" w:eastAsia="Times New Roman" w:hAnsi="DBU" w:cstheme="minorBidi"/>
                <w:b/>
                <w:bCs/>
                <w:sz w:val="20"/>
                <w:szCs w:val="20"/>
                <w14:ligatures w14:val="none"/>
              </w:rPr>
            </w:pPr>
            <w:r w:rsidRPr="004B6E1E">
              <w:rPr>
                <w:rFonts w:ascii="DBU" w:eastAsia="Times New Roman" w:hAnsi="DBU" w:cstheme="minorBidi"/>
                <w:b/>
                <w:bCs/>
                <w:sz w:val="20"/>
                <w:szCs w:val="20"/>
                <w14:ligatures w14:val="none"/>
              </w:rPr>
              <w:t>Oprettelse af en</w:t>
            </w:r>
            <w:r w:rsidR="00A24DDC" w:rsidRPr="004B6E1E">
              <w:rPr>
                <w:rFonts w:ascii="DBU" w:eastAsia="Times New Roman" w:hAnsi="DBU" w:cstheme="minorBidi"/>
                <w:b/>
                <w:bCs/>
                <w:sz w:val="20"/>
                <w:szCs w:val="20"/>
                <w14:ligatures w14:val="none"/>
              </w:rPr>
              <w:t xml:space="preserve"> F</w:t>
            </w:r>
            <w:r w:rsidR="00CB6A63" w:rsidRPr="004B6E1E">
              <w:rPr>
                <w:rFonts w:ascii="DBU" w:eastAsia="Times New Roman" w:hAnsi="DBU" w:cstheme="minorBidi"/>
                <w:b/>
                <w:bCs/>
                <w:sz w:val="20"/>
                <w:szCs w:val="20"/>
                <w14:ligatures w14:val="none"/>
              </w:rPr>
              <w:t>riv</w:t>
            </w:r>
            <w:r w:rsidR="009D019A" w:rsidRPr="004B6E1E">
              <w:rPr>
                <w:rFonts w:ascii="DBU" w:eastAsia="Times New Roman" w:hAnsi="DBU" w:cstheme="minorBidi"/>
                <w:b/>
                <w:bCs/>
                <w:sz w:val="20"/>
                <w:szCs w:val="20"/>
                <w14:ligatures w14:val="none"/>
              </w:rPr>
              <w:t>i</w:t>
            </w:r>
            <w:r w:rsidR="00CB6A63" w:rsidRPr="004B6E1E">
              <w:rPr>
                <w:rFonts w:ascii="DBU" w:eastAsia="Times New Roman" w:hAnsi="DBU" w:cstheme="minorBidi"/>
                <w:b/>
                <w:bCs/>
                <w:sz w:val="20"/>
                <w:szCs w:val="20"/>
                <w14:ligatures w14:val="none"/>
              </w:rPr>
              <w:t>llighedsgruppe</w:t>
            </w:r>
            <w:r w:rsidRPr="004B6E1E">
              <w:rPr>
                <w:rFonts w:ascii="DBU" w:eastAsia="Times New Roman" w:hAnsi="DBU" w:cstheme="minorBidi"/>
                <w:b/>
                <w:bCs/>
                <w:sz w:val="20"/>
                <w:szCs w:val="20"/>
                <w14:ligatures w14:val="none"/>
              </w:rPr>
              <w:t xml:space="preserve"> i DBU København</w:t>
            </w:r>
          </w:p>
          <w:p w14:paraId="0B9FDEE3" w14:textId="77777777" w:rsidR="00C539FE" w:rsidRPr="00A419F8" w:rsidRDefault="00C539FE" w:rsidP="00C539FE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</w:p>
          <w:p w14:paraId="189EB341" w14:textId="59E611BF" w:rsidR="00E56EEA" w:rsidRPr="00A419F8" w:rsidRDefault="00305B0A" w:rsidP="00E56EEA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  <w:r w:rsidRPr="00A419F8">
              <w:rPr>
                <w:rFonts w:eastAsia="Times New Roman"/>
                <w:sz w:val="20"/>
                <w:szCs w:val="20"/>
                <w:lang w:val="da-DK"/>
              </w:rPr>
              <w:t>Igennem Finn</w:t>
            </w:r>
            <w:r w:rsidR="00A419F8">
              <w:rPr>
                <w:rFonts w:eastAsia="Times New Roman"/>
                <w:sz w:val="20"/>
                <w:szCs w:val="20"/>
                <w:lang w:val="da-DK"/>
              </w:rPr>
              <w:t xml:space="preserve"> Nørgaard</w:t>
            </w:r>
            <w:r w:rsidRPr="00A419F8">
              <w:rPr>
                <w:rFonts w:eastAsia="Times New Roman"/>
                <w:sz w:val="20"/>
                <w:szCs w:val="20"/>
                <w:lang w:val="da-DK"/>
              </w:rPr>
              <w:t xml:space="preserve">s deltagelse i DBU Breddes Frivillighedsgruppe, har </w:t>
            </w:r>
            <w:r w:rsidR="007A4227" w:rsidRPr="00A419F8">
              <w:rPr>
                <w:rFonts w:eastAsia="Times New Roman"/>
                <w:sz w:val="20"/>
                <w:szCs w:val="20"/>
                <w:lang w:val="da-DK"/>
              </w:rPr>
              <w:t>han</w:t>
            </w:r>
            <w:r w:rsidRPr="00A419F8">
              <w:rPr>
                <w:rFonts w:eastAsia="Times New Roman"/>
                <w:sz w:val="20"/>
                <w:szCs w:val="20"/>
                <w:lang w:val="da-DK"/>
              </w:rPr>
              <w:t xml:space="preserve"> flere gange været med til at drøfte nye tiltag for at synliggøre frivilligheden og øge den frivillige indsats i fodbolden.</w:t>
            </w:r>
            <w:r w:rsidR="00A419F8">
              <w:rPr>
                <w:rFonts w:eastAsia="Times New Roman"/>
                <w:sz w:val="20"/>
                <w:szCs w:val="20"/>
                <w:lang w:val="da-DK"/>
              </w:rPr>
              <w:t xml:space="preserve"> </w:t>
            </w:r>
            <w:r w:rsidR="00E56EEA" w:rsidRPr="00A419F8">
              <w:rPr>
                <w:rFonts w:eastAsia="Times New Roman"/>
                <w:sz w:val="20"/>
                <w:szCs w:val="20"/>
                <w:lang w:val="da-DK"/>
              </w:rPr>
              <w:t xml:space="preserve">Frivillighed indgår </w:t>
            </w:r>
            <w:r w:rsidR="007A4227" w:rsidRPr="00A419F8">
              <w:rPr>
                <w:rFonts w:eastAsia="Times New Roman"/>
                <w:sz w:val="20"/>
                <w:szCs w:val="20"/>
                <w:lang w:val="da-DK"/>
              </w:rPr>
              <w:t xml:space="preserve">også </w:t>
            </w:r>
            <w:r w:rsidR="00E56EEA" w:rsidRPr="00A419F8">
              <w:rPr>
                <w:rFonts w:eastAsia="Times New Roman"/>
                <w:sz w:val="20"/>
                <w:szCs w:val="20"/>
                <w:lang w:val="da-DK"/>
              </w:rPr>
              <w:t>som en vigtig del af HDK og vi fra bredden må og skal være med til at påvirke og bidrage hertil.</w:t>
            </w:r>
          </w:p>
          <w:p w14:paraId="40848D8C" w14:textId="77777777" w:rsidR="00675B0D" w:rsidRPr="00A419F8" w:rsidRDefault="00675B0D" w:rsidP="00E56EEA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</w:p>
          <w:p w14:paraId="41D0DF49" w14:textId="77777777" w:rsidR="00A419F8" w:rsidRDefault="00675B0D" w:rsidP="00E56EEA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  <w:r w:rsidRPr="00A419F8">
              <w:rPr>
                <w:rFonts w:eastAsia="Times New Roman"/>
                <w:sz w:val="20"/>
                <w:szCs w:val="20"/>
                <w:lang w:val="da-DK"/>
              </w:rPr>
              <w:t xml:space="preserve">Indstilling: </w:t>
            </w:r>
          </w:p>
          <w:p w14:paraId="31914F29" w14:textId="6A43B057" w:rsidR="00675B0D" w:rsidRPr="00A419F8" w:rsidRDefault="00675B0D" w:rsidP="00A419F8">
            <w:pPr>
              <w:pStyle w:val="Listeafsnit"/>
              <w:numPr>
                <w:ilvl w:val="0"/>
                <w:numId w:val="32"/>
              </w:numPr>
              <w:spacing w:line="240" w:lineRule="auto"/>
              <w:rPr>
                <w:rFonts w:ascii="DBU" w:eastAsia="Times New Roman" w:hAnsi="DBU"/>
                <w:sz w:val="20"/>
                <w:szCs w:val="20"/>
              </w:rPr>
            </w:pPr>
            <w:r w:rsidRPr="00A419F8">
              <w:rPr>
                <w:rFonts w:ascii="DBU" w:eastAsia="Times New Roman" w:hAnsi="DBU"/>
                <w:sz w:val="20"/>
                <w:szCs w:val="20"/>
              </w:rPr>
              <w:t xml:space="preserve">At bestyrelsen </w:t>
            </w:r>
            <w:r w:rsidR="00D8003C" w:rsidRPr="00A419F8">
              <w:rPr>
                <w:rFonts w:ascii="DBU" w:eastAsia="Times New Roman" w:hAnsi="DBU"/>
                <w:sz w:val="20"/>
                <w:szCs w:val="20"/>
              </w:rPr>
              <w:t>drøfter oprettelsen af en Fr</w:t>
            </w:r>
            <w:r w:rsidR="009D019A" w:rsidRPr="00A419F8">
              <w:rPr>
                <w:rFonts w:ascii="DBU" w:eastAsia="Times New Roman" w:hAnsi="DBU"/>
                <w:sz w:val="20"/>
                <w:szCs w:val="20"/>
              </w:rPr>
              <w:t>i</w:t>
            </w:r>
            <w:r w:rsidR="00D8003C" w:rsidRPr="00A419F8">
              <w:rPr>
                <w:rFonts w:ascii="DBU" w:eastAsia="Times New Roman" w:hAnsi="DBU"/>
                <w:sz w:val="20"/>
                <w:szCs w:val="20"/>
              </w:rPr>
              <w:t xml:space="preserve">villighedsgruppe i DBU København (se </w:t>
            </w:r>
            <w:r w:rsidR="003C7AB7" w:rsidRPr="00A419F8">
              <w:rPr>
                <w:rFonts w:ascii="DBU" w:eastAsia="Times New Roman" w:hAnsi="DBU"/>
                <w:sz w:val="20"/>
                <w:szCs w:val="20"/>
              </w:rPr>
              <w:t>bilag).</w:t>
            </w:r>
          </w:p>
          <w:p w14:paraId="11E406D1" w14:textId="77777777" w:rsidR="003C7AB7" w:rsidRPr="00A419F8" w:rsidRDefault="003C7AB7" w:rsidP="00E56EEA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</w:p>
          <w:p w14:paraId="4C12ED28" w14:textId="77777777" w:rsidR="00FD4DB8" w:rsidRPr="00A419F8" w:rsidRDefault="003C7AB7" w:rsidP="00E56EEA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  <w:r w:rsidRPr="00A419F8">
              <w:rPr>
                <w:rFonts w:eastAsia="Times New Roman"/>
                <w:sz w:val="20"/>
                <w:szCs w:val="20"/>
                <w:lang w:val="da-DK"/>
              </w:rPr>
              <w:t xml:space="preserve">Bilag: </w:t>
            </w:r>
          </w:p>
          <w:p w14:paraId="4500ADDD" w14:textId="77777777" w:rsidR="00FD4DB8" w:rsidRPr="00A419F8" w:rsidRDefault="00FD4DB8" w:rsidP="00E56EEA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</w:p>
          <w:p w14:paraId="644E458F" w14:textId="076D3D44" w:rsidR="003C7AB7" w:rsidRPr="00A419F8" w:rsidRDefault="003C7AB7" w:rsidP="00A419F8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A419F8">
              <w:rPr>
                <w:rFonts w:eastAsia="Times New Roman"/>
                <w:sz w:val="20"/>
                <w:szCs w:val="20"/>
              </w:rPr>
              <w:t>4.1</w:t>
            </w:r>
            <w:r w:rsidR="0032368D" w:rsidRPr="00A419F8">
              <w:rPr>
                <w:rFonts w:eastAsia="Times New Roman"/>
                <w:sz w:val="20"/>
                <w:szCs w:val="20"/>
              </w:rPr>
              <w:t>(O)_</w:t>
            </w:r>
            <w:proofErr w:type="spellStart"/>
            <w:r w:rsidR="0032368D" w:rsidRPr="00A419F8">
              <w:rPr>
                <w:rFonts w:eastAsia="Times New Roman"/>
                <w:sz w:val="20"/>
                <w:szCs w:val="20"/>
              </w:rPr>
              <w:t>Notat_Frivilligheds</w:t>
            </w:r>
            <w:r w:rsidR="00FD4DB8" w:rsidRPr="00A419F8">
              <w:rPr>
                <w:rFonts w:eastAsia="Times New Roman"/>
                <w:sz w:val="20"/>
                <w:szCs w:val="20"/>
              </w:rPr>
              <w:t>gruppe_DBUK</w:t>
            </w:r>
            <w:proofErr w:type="spellEnd"/>
          </w:p>
          <w:p w14:paraId="20A819A3" w14:textId="240D90DF" w:rsidR="0010646E" w:rsidRPr="00A419F8" w:rsidRDefault="0010646E" w:rsidP="0010646E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</w:p>
        </w:tc>
        <w:tc>
          <w:tcPr>
            <w:tcW w:w="7654" w:type="dxa"/>
          </w:tcPr>
          <w:p w14:paraId="11430C36" w14:textId="6BA6638F" w:rsidR="00CB6A63" w:rsidRDefault="00D20907" w:rsidP="002754B7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  <w:r>
              <w:rPr>
                <w:rFonts w:cstheme="majorHAnsi"/>
                <w:sz w:val="20"/>
                <w:szCs w:val="20"/>
                <w:lang w:val="da-DK"/>
              </w:rPr>
              <w:t>Det besluttes</w:t>
            </w:r>
            <w:r w:rsidR="003F4A7D">
              <w:rPr>
                <w:rFonts w:cstheme="majorHAnsi"/>
                <w:sz w:val="20"/>
                <w:szCs w:val="20"/>
                <w:lang w:val="da-DK"/>
              </w:rPr>
              <w:t>,</w:t>
            </w:r>
            <w:r>
              <w:rPr>
                <w:rFonts w:cstheme="majorHAnsi"/>
                <w:sz w:val="20"/>
                <w:szCs w:val="20"/>
                <w:lang w:val="da-DK"/>
              </w:rPr>
              <w:t xml:space="preserve"> at oplægget skal </w:t>
            </w:r>
            <w:r w:rsidR="006A5532">
              <w:rPr>
                <w:rFonts w:cstheme="majorHAnsi"/>
                <w:sz w:val="20"/>
                <w:szCs w:val="20"/>
                <w:lang w:val="da-DK"/>
              </w:rPr>
              <w:t xml:space="preserve">uddybes og konkretiseres med formål og bemanding. Oplægget skal drøftes </w:t>
            </w:r>
            <w:r w:rsidR="001F2E10">
              <w:rPr>
                <w:rFonts w:cstheme="majorHAnsi"/>
                <w:sz w:val="20"/>
                <w:szCs w:val="20"/>
                <w:lang w:val="da-DK"/>
              </w:rPr>
              <w:t>i sammenhæng med en strategisk prioritering frem mod 2026 fra bestyrelsen.</w:t>
            </w:r>
          </w:p>
          <w:p w14:paraId="3321117D" w14:textId="77777777" w:rsidR="005D285A" w:rsidRDefault="005D285A" w:rsidP="002754B7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</w:p>
          <w:p w14:paraId="72FAA3E9" w14:textId="77777777" w:rsidR="0030027D" w:rsidRDefault="0030027D" w:rsidP="002754B7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</w:p>
          <w:p w14:paraId="6BEC3DA1" w14:textId="79F20088" w:rsidR="00A71272" w:rsidRPr="00C149AC" w:rsidRDefault="00A71272" w:rsidP="008B2412">
            <w:pPr>
              <w:pStyle w:val="Listeafsnit"/>
              <w:spacing w:line="276" w:lineRule="auto"/>
              <w:rPr>
                <w:rFonts w:cstheme="majorHAnsi"/>
                <w:sz w:val="20"/>
                <w:szCs w:val="20"/>
              </w:rPr>
            </w:pPr>
          </w:p>
        </w:tc>
      </w:tr>
      <w:tr w:rsidR="00081384" w:rsidRPr="00F85416" w14:paraId="3B529A93" w14:textId="77777777" w:rsidTr="00812284">
        <w:tc>
          <w:tcPr>
            <w:tcW w:w="6658" w:type="dxa"/>
          </w:tcPr>
          <w:p w14:paraId="118607FC" w14:textId="7058CAC6" w:rsidR="00081384" w:rsidRPr="004B6E1E" w:rsidRDefault="009D3494" w:rsidP="00C428EF">
            <w:pPr>
              <w:pStyle w:val="Listeafsnit"/>
              <w:numPr>
                <w:ilvl w:val="0"/>
                <w:numId w:val="30"/>
              </w:numPr>
              <w:spacing w:line="276" w:lineRule="auto"/>
              <w:rPr>
                <w:rFonts w:ascii="DBU" w:eastAsia="Times New Roman" w:hAnsi="DBU" w:cstheme="minorBidi"/>
                <w:b/>
                <w:bCs/>
                <w:sz w:val="20"/>
                <w:szCs w:val="20"/>
                <w14:ligatures w14:val="none"/>
              </w:rPr>
            </w:pPr>
            <w:r w:rsidRPr="004B6E1E">
              <w:rPr>
                <w:rFonts w:ascii="DBU" w:eastAsia="Times New Roman" w:hAnsi="DBU" w:cstheme="minorBidi"/>
                <w:b/>
                <w:bCs/>
                <w:sz w:val="20"/>
                <w:szCs w:val="20"/>
                <w14:ligatures w14:val="none"/>
              </w:rPr>
              <w:t>O</w:t>
            </w:r>
            <w:r w:rsidR="00E54A01" w:rsidRPr="004B6E1E">
              <w:rPr>
                <w:rFonts w:ascii="DBU" w:eastAsia="Times New Roman" w:hAnsi="DBU" w:cstheme="minorBidi"/>
                <w:b/>
                <w:bCs/>
                <w:sz w:val="20"/>
                <w:szCs w:val="20"/>
                <w14:ligatures w14:val="none"/>
              </w:rPr>
              <w:t>rientering fra formanden</w:t>
            </w:r>
          </w:p>
          <w:p w14:paraId="486398FA" w14:textId="36FCF3B6" w:rsidR="00100769" w:rsidRPr="00A419F8" w:rsidRDefault="00100769" w:rsidP="00982A8A">
            <w:pPr>
              <w:spacing w:line="240" w:lineRule="auto"/>
              <w:rPr>
                <w:rFonts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</w:tcPr>
          <w:p w14:paraId="5D624E25" w14:textId="7526BA21" w:rsidR="001F7FE4" w:rsidRPr="00080073" w:rsidRDefault="00080073" w:rsidP="00FB5219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  <w:r w:rsidRPr="00080073">
              <w:rPr>
                <w:rFonts w:cstheme="majorHAnsi"/>
                <w:sz w:val="20"/>
                <w:szCs w:val="20"/>
                <w:lang w:val="da-DK"/>
              </w:rPr>
              <w:t>Formanden orienterede om følgende:</w:t>
            </w:r>
          </w:p>
          <w:p w14:paraId="7167B2C1" w14:textId="0ED2A35C" w:rsidR="00080073" w:rsidRDefault="00567002" w:rsidP="00080073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Møde i D</w:t>
            </w:r>
            <w:r w:rsidR="002B3175">
              <w:rPr>
                <w:rFonts w:cstheme="majorHAnsi"/>
                <w:sz w:val="20"/>
                <w:szCs w:val="20"/>
              </w:rPr>
              <w:t>IF</w:t>
            </w:r>
            <w:r>
              <w:rPr>
                <w:rFonts w:cstheme="majorHAnsi"/>
                <w:sz w:val="20"/>
                <w:szCs w:val="20"/>
              </w:rPr>
              <w:t>-udvalget</w:t>
            </w:r>
            <w:r w:rsidR="002B3175">
              <w:rPr>
                <w:rFonts w:cstheme="majorHAnsi"/>
                <w:sz w:val="20"/>
                <w:szCs w:val="20"/>
              </w:rPr>
              <w:t xml:space="preserve"> med </w:t>
            </w:r>
            <w:r w:rsidR="003463DC">
              <w:rPr>
                <w:rFonts w:cstheme="majorHAnsi"/>
                <w:sz w:val="20"/>
                <w:szCs w:val="20"/>
              </w:rPr>
              <w:t>fokus</w:t>
            </w:r>
            <w:r w:rsidR="002B3175">
              <w:rPr>
                <w:rFonts w:cstheme="majorHAnsi"/>
                <w:sz w:val="20"/>
                <w:szCs w:val="20"/>
              </w:rPr>
              <w:t xml:space="preserve"> på budgetmøde i kommende weekend. LA deltager på vores vegne.</w:t>
            </w:r>
          </w:p>
          <w:p w14:paraId="2CDD746F" w14:textId="26791E83" w:rsidR="00567002" w:rsidRDefault="00D22FB2" w:rsidP="00080073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 xml:space="preserve">Forskellige aktiviteter: Seniorfestival i Sundby med politisk deltagelse, </w:t>
            </w:r>
            <w:r w:rsidR="002B3175">
              <w:rPr>
                <w:rFonts w:cstheme="majorHAnsi"/>
                <w:sz w:val="20"/>
                <w:szCs w:val="20"/>
              </w:rPr>
              <w:t xml:space="preserve">U-landskampe i Hvidovre med </w:t>
            </w:r>
            <w:r w:rsidR="003463DC">
              <w:rPr>
                <w:rFonts w:cstheme="majorHAnsi"/>
                <w:sz w:val="20"/>
                <w:szCs w:val="20"/>
              </w:rPr>
              <w:t>politisk</w:t>
            </w:r>
            <w:r w:rsidR="002B3175">
              <w:rPr>
                <w:rFonts w:cstheme="majorHAnsi"/>
                <w:sz w:val="20"/>
                <w:szCs w:val="20"/>
              </w:rPr>
              <w:t xml:space="preserve"> deltagelse</w:t>
            </w:r>
          </w:p>
          <w:p w14:paraId="24638DF4" w14:textId="631AC9FC" w:rsidR="002B3175" w:rsidRDefault="002B3175" w:rsidP="00080073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 xml:space="preserve">I dialog med Dan Pedersen om at skaffe finansiering til en </w:t>
            </w:r>
            <w:r w:rsidR="003463DC">
              <w:rPr>
                <w:rFonts w:cstheme="majorHAnsi"/>
                <w:sz w:val="20"/>
                <w:szCs w:val="20"/>
              </w:rPr>
              <w:t>Ph.d.</w:t>
            </w:r>
            <w:r>
              <w:rPr>
                <w:rFonts w:cstheme="majorHAnsi"/>
                <w:sz w:val="20"/>
                <w:szCs w:val="20"/>
              </w:rPr>
              <w:t xml:space="preserve"> om professionali</w:t>
            </w:r>
            <w:r w:rsidR="003463DC">
              <w:rPr>
                <w:rFonts w:cstheme="majorHAnsi"/>
                <w:sz w:val="20"/>
                <w:szCs w:val="20"/>
              </w:rPr>
              <w:t>ser</w:t>
            </w:r>
            <w:r w:rsidR="0042388E">
              <w:rPr>
                <w:rFonts w:cstheme="majorHAnsi"/>
                <w:sz w:val="20"/>
                <w:szCs w:val="20"/>
              </w:rPr>
              <w:t>i</w:t>
            </w:r>
            <w:r>
              <w:rPr>
                <w:rFonts w:cstheme="majorHAnsi"/>
                <w:sz w:val="20"/>
                <w:szCs w:val="20"/>
              </w:rPr>
              <w:t>ng i klubberne.</w:t>
            </w:r>
          </w:p>
          <w:p w14:paraId="20735CC0" w14:textId="0257D17D" w:rsidR="002B3175" w:rsidRDefault="002B3175" w:rsidP="00080073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Møde med Skåne i morgen om UEFA-ansøgning til WEURO29</w:t>
            </w:r>
          </w:p>
          <w:p w14:paraId="385C659A" w14:textId="30B3632E" w:rsidR="002B3175" w:rsidRDefault="003619F9" w:rsidP="00080073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Mange opgaver i folkeoplysningsudvalget</w:t>
            </w:r>
            <w:r w:rsidR="00F15972">
              <w:rPr>
                <w:rFonts w:cstheme="majorHAnsi"/>
                <w:sz w:val="20"/>
                <w:szCs w:val="20"/>
              </w:rPr>
              <w:t xml:space="preserve">. Der er valg til FOU den 9. december 2025, hvor alle klubberne kan </w:t>
            </w:r>
            <w:r w:rsidR="006C3B30">
              <w:rPr>
                <w:rFonts w:cstheme="majorHAnsi"/>
                <w:sz w:val="20"/>
                <w:szCs w:val="20"/>
              </w:rPr>
              <w:t>deltage og stemme.</w:t>
            </w:r>
            <w:r>
              <w:rPr>
                <w:rFonts w:cstheme="majorHAnsi"/>
                <w:sz w:val="20"/>
                <w:szCs w:val="20"/>
              </w:rPr>
              <w:t xml:space="preserve"> </w:t>
            </w:r>
            <w:r w:rsidR="0058072F">
              <w:rPr>
                <w:rFonts w:cstheme="majorHAnsi"/>
                <w:sz w:val="20"/>
                <w:szCs w:val="20"/>
              </w:rPr>
              <w:t>Der lægges en strat</w:t>
            </w:r>
            <w:r w:rsidR="00E96A90">
              <w:rPr>
                <w:rFonts w:cstheme="majorHAnsi"/>
                <w:sz w:val="20"/>
                <w:szCs w:val="20"/>
              </w:rPr>
              <w:t>e</w:t>
            </w:r>
            <w:r w:rsidR="0058072F">
              <w:rPr>
                <w:rFonts w:cstheme="majorHAnsi"/>
                <w:sz w:val="20"/>
                <w:szCs w:val="20"/>
              </w:rPr>
              <w:t>gi for dette</w:t>
            </w:r>
            <w:r w:rsidR="00E96A90">
              <w:rPr>
                <w:rFonts w:cstheme="majorHAnsi"/>
                <w:sz w:val="20"/>
                <w:szCs w:val="20"/>
              </w:rPr>
              <w:t xml:space="preserve"> og drøfter på næste bestyrelsesmøde.</w:t>
            </w:r>
            <w:r w:rsidR="0058072F">
              <w:rPr>
                <w:rFonts w:cstheme="majorHAnsi"/>
                <w:sz w:val="20"/>
                <w:szCs w:val="20"/>
              </w:rPr>
              <w:t xml:space="preserve"> </w:t>
            </w:r>
          </w:p>
          <w:p w14:paraId="1F4FECAC" w14:textId="7752A64D" w:rsidR="003619F9" w:rsidRPr="003619F9" w:rsidRDefault="003619F9" w:rsidP="003619F9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  <w:r w:rsidRPr="003619F9">
              <w:rPr>
                <w:rFonts w:cstheme="majorHAnsi"/>
                <w:sz w:val="20"/>
                <w:szCs w:val="20"/>
                <w:lang w:val="da-DK"/>
              </w:rPr>
              <w:lastRenderedPageBreak/>
              <w:t xml:space="preserve">FJ udsender en orientering om aktiviteter hos formanden. </w:t>
            </w:r>
          </w:p>
          <w:p w14:paraId="196F88F6" w14:textId="77777777" w:rsidR="003619F9" w:rsidRDefault="003619F9" w:rsidP="003619F9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</w:p>
          <w:p w14:paraId="240EDD91" w14:textId="2029CFC2" w:rsidR="003619F9" w:rsidRDefault="00B77393" w:rsidP="003619F9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  <w:r>
              <w:rPr>
                <w:rFonts w:cstheme="majorHAnsi"/>
                <w:sz w:val="20"/>
                <w:szCs w:val="20"/>
                <w:lang w:val="da-DK"/>
              </w:rPr>
              <w:t>FJ/TSD vil lave et oplæg til et kommende bestyrelsesmøde (</w:t>
            </w:r>
            <w:proofErr w:type="spellStart"/>
            <w:r>
              <w:rPr>
                <w:rFonts w:cstheme="majorHAnsi"/>
                <w:sz w:val="20"/>
                <w:szCs w:val="20"/>
                <w:lang w:val="da-DK"/>
              </w:rPr>
              <w:t>okt</w:t>
            </w:r>
            <w:proofErr w:type="spellEnd"/>
            <w:r>
              <w:rPr>
                <w:rFonts w:cstheme="majorHAnsi"/>
                <w:sz w:val="20"/>
                <w:szCs w:val="20"/>
                <w:lang w:val="da-DK"/>
              </w:rPr>
              <w:t>/</w:t>
            </w:r>
            <w:proofErr w:type="spellStart"/>
            <w:r>
              <w:rPr>
                <w:rFonts w:cstheme="majorHAnsi"/>
                <w:sz w:val="20"/>
                <w:szCs w:val="20"/>
                <w:lang w:val="da-DK"/>
              </w:rPr>
              <w:t>nov</w:t>
            </w:r>
            <w:proofErr w:type="spellEnd"/>
            <w:r>
              <w:rPr>
                <w:rFonts w:cstheme="majorHAnsi"/>
                <w:sz w:val="20"/>
                <w:szCs w:val="20"/>
                <w:lang w:val="da-DK"/>
              </w:rPr>
              <w:t xml:space="preserve">) om bestyrelsessammensætning og opgavefordeling med henblik på </w:t>
            </w:r>
            <w:r w:rsidR="00D728E3">
              <w:rPr>
                <w:rFonts w:cstheme="majorHAnsi"/>
                <w:sz w:val="20"/>
                <w:szCs w:val="20"/>
                <w:lang w:val="da-DK"/>
              </w:rPr>
              <w:t>prioriteringer på strategiseminar.</w:t>
            </w:r>
          </w:p>
          <w:p w14:paraId="3F44D7A7" w14:textId="77777777" w:rsidR="00D728E3" w:rsidRDefault="00D728E3" w:rsidP="003619F9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</w:p>
          <w:p w14:paraId="01156E74" w14:textId="1CED4C31" w:rsidR="00D728E3" w:rsidRDefault="00D728E3" w:rsidP="003619F9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  <w:r>
              <w:rPr>
                <w:rFonts w:cstheme="majorHAnsi"/>
                <w:sz w:val="20"/>
                <w:szCs w:val="20"/>
                <w:lang w:val="da-DK"/>
              </w:rPr>
              <w:t>FJ oplever, at der er mange af vores indsatser i DBU K</w:t>
            </w:r>
            <w:r w:rsidR="003C0DCD">
              <w:rPr>
                <w:rFonts w:cstheme="majorHAnsi"/>
                <w:sz w:val="20"/>
                <w:szCs w:val="20"/>
                <w:lang w:val="da-DK"/>
              </w:rPr>
              <w:t>,</w:t>
            </w:r>
            <w:r>
              <w:rPr>
                <w:rFonts w:cstheme="majorHAnsi"/>
                <w:sz w:val="20"/>
                <w:szCs w:val="20"/>
                <w:lang w:val="da-DK"/>
              </w:rPr>
              <w:t xml:space="preserve"> der triller i den rigtige retning med en positiv bevægelse.</w:t>
            </w:r>
          </w:p>
          <w:p w14:paraId="3EC004B6" w14:textId="77777777" w:rsidR="003619F9" w:rsidRDefault="003619F9" w:rsidP="003619F9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</w:p>
          <w:p w14:paraId="2FF09360" w14:textId="1C7C73A5" w:rsidR="004E2476" w:rsidRPr="004E6870" w:rsidRDefault="00080073" w:rsidP="004E6870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  <w:r w:rsidRPr="00080073">
              <w:rPr>
                <w:rFonts w:cstheme="majorHAnsi"/>
                <w:sz w:val="20"/>
                <w:szCs w:val="20"/>
                <w:lang w:val="da-DK"/>
              </w:rPr>
              <w:t>Orientering taget til efterretning</w:t>
            </w:r>
            <w:r w:rsidR="00270A5E">
              <w:rPr>
                <w:rFonts w:cstheme="majorHAnsi"/>
                <w:sz w:val="20"/>
                <w:szCs w:val="20"/>
                <w:lang w:val="da-DK"/>
              </w:rPr>
              <w:t>.</w:t>
            </w:r>
          </w:p>
        </w:tc>
      </w:tr>
      <w:tr w:rsidR="00081384" w:rsidRPr="00F85416" w14:paraId="2074DC9A" w14:textId="77777777" w:rsidTr="00812284">
        <w:tc>
          <w:tcPr>
            <w:tcW w:w="6658" w:type="dxa"/>
          </w:tcPr>
          <w:p w14:paraId="5A1F4FFC" w14:textId="659068C6" w:rsidR="00617EC4" w:rsidRPr="00D31283" w:rsidRDefault="00E22DFE" w:rsidP="00617EC4">
            <w:pPr>
              <w:pStyle w:val="Listeafsnit"/>
              <w:numPr>
                <w:ilvl w:val="0"/>
                <w:numId w:val="30"/>
              </w:numPr>
              <w:spacing w:line="276" w:lineRule="auto"/>
              <w:rPr>
                <w:rFonts w:ascii="DBU" w:eastAsia="Times New Roman" w:hAnsi="DBU" w:cstheme="minorBidi"/>
                <w:b/>
                <w:bCs/>
                <w:sz w:val="20"/>
                <w:szCs w:val="20"/>
                <w14:ligatures w14:val="none"/>
              </w:rPr>
            </w:pPr>
            <w:r w:rsidRPr="00D31283">
              <w:rPr>
                <w:rFonts w:ascii="DBU" w:eastAsia="Times New Roman" w:hAnsi="DBU" w:cstheme="minorBidi"/>
                <w:b/>
                <w:bCs/>
                <w:sz w:val="20"/>
                <w:szCs w:val="20"/>
                <w14:ligatures w14:val="none"/>
              </w:rPr>
              <w:lastRenderedPageBreak/>
              <w:t>O</w:t>
            </w:r>
            <w:r w:rsidR="00E54A01" w:rsidRPr="00D31283">
              <w:rPr>
                <w:rFonts w:ascii="DBU" w:eastAsia="Times New Roman" w:hAnsi="DBU" w:cstheme="minorBidi"/>
                <w:b/>
                <w:bCs/>
                <w:sz w:val="20"/>
                <w:szCs w:val="20"/>
                <w14:ligatures w14:val="none"/>
              </w:rPr>
              <w:t xml:space="preserve">rientering fra </w:t>
            </w:r>
            <w:r w:rsidR="007D3F93" w:rsidRPr="00D31283">
              <w:rPr>
                <w:rFonts w:ascii="DBU" w:eastAsia="Times New Roman" w:hAnsi="DBU" w:cstheme="minorBidi"/>
                <w:b/>
                <w:bCs/>
                <w:sz w:val="20"/>
                <w:szCs w:val="20"/>
                <w14:ligatures w14:val="none"/>
              </w:rPr>
              <w:t>a</w:t>
            </w:r>
            <w:r w:rsidR="00DA6EEB" w:rsidRPr="00D31283">
              <w:rPr>
                <w:rFonts w:ascii="DBU" w:eastAsia="Times New Roman" w:hAnsi="DBU" w:cstheme="minorBidi"/>
                <w:b/>
                <w:bCs/>
                <w:sz w:val="20"/>
                <w:szCs w:val="20"/>
                <w14:ligatures w14:val="none"/>
              </w:rPr>
              <w:t>dministratione</w:t>
            </w:r>
            <w:r w:rsidR="009550A0" w:rsidRPr="00D31283">
              <w:rPr>
                <w:rFonts w:ascii="DBU" w:eastAsia="Times New Roman" w:hAnsi="DBU" w:cstheme="minorBidi"/>
                <w:b/>
                <w:bCs/>
                <w:sz w:val="20"/>
                <w:szCs w:val="20"/>
                <w14:ligatures w14:val="none"/>
              </w:rPr>
              <w:t>n</w:t>
            </w:r>
          </w:p>
          <w:p w14:paraId="48CD80E8" w14:textId="77777777" w:rsidR="00BF3746" w:rsidRPr="00A419F8" w:rsidRDefault="00BF3746" w:rsidP="00BF3746">
            <w:pPr>
              <w:pStyle w:val="Listeafsnit"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  <w:p w14:paraId="5E68CD15" w14:textId="77777777" w:rsidR="00806CBF" w:rsidRPr="00A419F8" w:rsidRDefault="00806CBF" w:rsidP="00806CBF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ascii="DBU" w:eastAsia="Times New Roman" w:hAnsi="DBU" w:cstheme="minorBidi"/>
                <w:sz w:val="20"/>
                <w:szCs w:val="20"/>
                <w14:ligatures w14:val="none"/>
              </w:rPr>
            </w:pPr>
            <w:r w:rsidRPr="00A419F8">
              <w:rPr>
                <w:rFonts w:ascii="DBU" w:eastAsia="Times New Roman" w:hAnsi="DBU" w:cstheme="minorBidi"/>
                <w:sz w:val="20"/>
                <w:szCs w:val="20"/>
                <w14:ligatures w14:val="none"/>
              </w:rPr>
              <w:t>Pressesag</w:t>
            </w:r>
          </w:p>
          <w:p w14:paraId="5420703A" w14:textId="77777777" w:rsidR="00806CBF" w:rsidRPr="00A419F8" w:rsidRDefault="00806CBF" w:rsidP="00806CBF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ascii="DBU" w:eastAsia="Times New Roman" w:hAnsi="DBU" w:cstheme="minorBidi"/>
                <w:sz w:val="20"/>
                <w:szCs w:val="20"/>
                <w14:ligatures w14:val="none"/>
              </w:rPr>
            </w:pPr>
            <w:r w:rsidRPr="00A419F8">
              <w:rPr>
                <w:rFonts w:ascii="DBU" w:eastAsia="Times New Roman" w:hAnsi="DBU" w:cstheme="minorBidi"/>
                <w:sz w:val="20"/>
                <w:szCs w:val="20"/>
                <w14:ligatures w14:val="none"/>
              </w:rPr>
              <w:t>Breddepriser 2025</w:t>
            </w:r>
          </w:p>
          <w:p w14:paraId="4DB210CA" w14:textId="77777777" w:rsidR="00A419F8" w:rsidRDefault="00A419F8" w:rsidP="00806CBF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ascii="DBU" w:eastAsia="Times New Roman" w:hAnsi="DBU" w:cstheme="minorBidi"/>
                <w:sz w:val="20"/>
                <w:szCs w:val="20"/>
                <w14:ligatures w14:val="none"/>
              </w:rPr>
            </w:pPr>
            <w:r>
              <w:rPr>
                <w:rFonts w:ascii="DBU" w:eastAsia="Times New Roman" w:hAnsi="DBU" w:cstheme="minorBidi"/>
                <w:sz w:val="20"/>
                <w:szCs w:val="20"/>
                <w14:ligatures w14:val="none"/>
              </w:rPr>
              <w:t>Sidste formandsklubmøde</w:t>
            </w:r>
          </w:p>
          <w:p w14:paraId="2D410C9A" w14:textId="3AF46ACD" w:rsidR="00806CBF" w:rsidRPr="00A419F8" w:rsidRDefault="00806CBF" w:rsidP="00806CBF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ascii="DBU" w:eastAsia="Times New Roman" w:hAnsi="DBU" w:cstheme="minorBidi"/>
                <w:sz w:val="20"/>
                <w:szCs w:val="20"/>
                <w14:ligatures w14:val="none"/>
              </w:rPr>
            </w:pPr>
            <w:r w:rsidRPr="00A419F8">
              <w:rPr>
                <w:rFonts w:ascii="DBU" w:eastAsia="Times New Roman" w:hAnsi="DBU" w:cstheme="minorBidi"/>
                <w:sz w:val="20"/>
                <w:szCs w:val="20"/>
                <w14:ligatures w14:val="none"/>
              </w:rPr>
              <w:t>Klubskifteregler</w:t>
            </w:r>
          </w:p>
          <w:p w14:paraId="41107BDD" w14:textId="4787B06C" w:rsidR="00617EC4" w:rsidRPr="00A419F8" w:rsidRDefault="00617EC4" w:rsidP="00497CD6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ascii="DBU" w:eastAsia="Times New Roman" w:hAnsi="DBU" w:cstheme="minorBidi"/>
                <w:sz w:val="20"/>
                <w:szCs w:val="20"/>
                <w14:ligatures w14:val="none"/>
              </w:rPr>
            </w:pPr>
            <w:r w:rsidRPr="00A419F8">
              <w:rPr>
                <w:rFonts w:ascii="DBU" w:eastAsia="Times New Roman" w:hAnsi="DBU" w:cstheme="minorBidi"/>
                <w:sz w:val="20"/>
                <w:szCs w:val="20"/>
                <w14:ligatures w14:val="none"/>
              </w:rPr>
              <w:t>Status vedr</w:t>
            </w:r>
            <w:r w:rsidR="00D51CE5" w:rsidRPr="00A419F8">
              <w:rPr>
                <w:rFonts w:ascii="DBU" w:eastAsia="Times New Roman" w:hAnsi="DBU" w:cstheme="minorBidi"/>
                <w:sz w:val="20"/>
                <w:szCs w:val="20"/>
                <w14:ligatures w14:val="none"/>
              </w:rPr>
              <w:t>.</w:t>
            </w:r>
            <w:r w:rsidRPr="00A419F8">
              <w:rPr>
                <w:rFonts w:ascii="DBU" w:eastAsia="Times New Roman" w:hAnsi="DBU" w:cstheme="minorBidi"/>
                <w:sz w:val="20"/>
                <w:szCs w:val="20"/>
                <w14:ligatures w14:val="none"/>
              </w:rPr>
              <w:t xml:space="preserve"> arbejdet på Ved Sporsløjfen</w:t>
            </w:r>
          </w:p>
          <w:p w14:paraId="5E3107B1" w14:textId="018A3866" w:rsidR="007C0079" w:rsidRDefault="007C0079" w:rsidP="007C0079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ascii="DBU" w:eastAsia="Times New Roman" w:hAnsi="DBU" w:cstheme="minorBidi"/>
                <w:sz w:val="20"/>
                <w:szCs w:val="20"/>
                <w14:ligatures w14:val="none"/>
              </w:rPr>
            </w:pPr>
            <w:r w:rsidRPr="00A419F8">
              <w:rPr>
                <w:rFonts w:ascii="DBU" w:eastAsia="Times New Roman" w:hAnsi="DBU" w:cstheme="minorBidi"/>
                <w:sz w:val="20"/>
                <w:szCs w:val="20"/>
                <w14:ligatures w14:val="none"/>
              </w:rPr>
              <w:t>Medarbejdernyt</w:t>
            </w:r>
          </w:p>
          <w:p w14:paraId="0612B187" w14:textId="1C1BD0FD" w:rsidR="00CF65F5" w:rsidRPr="00A419F8" w:rsidRDefault="00CF65F5" w:rsidP="007C0079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ascii="DBU" w:eastAsia="Times New Roman" w:hAnsi="DBU" w:cstheme="minorBidi"/>
                <w:sz w:val="20"/>
                <w:szCs w:val="20"/>
                <w14:ligatures w14:val="none"/>
              </w:rPr>
            </w:pPr>
            <w:r>
              <w:rPr>
                <w:rFonts w:ascii="DBU" w:eastAsia="Times New Roman" w:hAnsi="DBU" w:cstheme="minorBidi"/>
                <w:sz w:val="20"/>
                <w:szCs w:val="20"/>
                <w14:ligatures w14:val="none"/>
              </w:rPr>
              <w:t>GF-forsikring</w:t>
            </w:r>
          </w:p>
          <w:p w14:paraId="1C10F95E" w14:textId="0839741C" w:rsidR="009550A0" w:rsidRPr="00A419F8" w:rsidRDefault="009550A0" w:rsidP="009550A0">
            <w:pPr>
              <w:spacing w:line="276" w:lineRule="auto"/>
              <w:rPr>
                <w:rFonts w:eastAsia="Times New Roman"/>
                <w:sz w:val="20"/>
                <w:szCs w:val="20"/>
                <w:lang w:val="da-DK"/>
              </w:rPr>
            </w:pPr>
            <w:r w:rsidRPr="00A419F8">
              <w:rPr>
                <w:rFonts w:eastAsia="Times New Roman"/>
                <w:sz w:val="20"/>
                <w:szCs w:val="20"/>
                <w:lang w:val="da-DK"/>
              </w:rPr>
              <w:t>Bilag:</w:t>
            </w:r>
          </w:p>
          <w:p w14:paraId="5CBCDC23" w14:textId="47FAB19E" w:rsidR="00A41D73" w:rsidRPr="00A419F8" w:rsidRDefault="00A41D73" w:rsidP="009550A0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A419F8">
              <w:rPr>
                <w:rFonts w:eastAsia="Times New Roman"/>
                <w:sz w:val="20"/>
                <w:szCs w:val="20"/>
              </w:rPr>
              <w:t>Bilag 6.1 (O)_Breddepriser 2025</w:t>
            </w:r>
          </w:p>
          <w:p w14:paraId="0DB74164" w14:textId="083B1A85" w:rsidR="00206414" w:rsidRPr="00A419F8" w:rsidRDefault="00206414" w:rsidP="00A419F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54" w:type="dxa"/>
          </w:tcPr>
          <w:p w14:paraId="50C858A3" w14:textId="77777777" w:rsidR="00081384" w:rsidRDefault="00081384" w:rsidP="00B92E7E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</w:p>
          <w:p w14:paraId="3CDA3559" w14:textId="172F1CBB" w:rsidR="00B92E7E" w:rsidRDefault="00B92E7E" w:rsidP="00B92E7E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  <w:r>
              <w:rPr>
                <w:rFonts w:cstheme="majorHAnsi"/>
                <w:sz w:val="20"/>
                <w:szCs w:val="20"/>
                <w:lang w:val="da-DK"/>
              </w:rPr>
              <w:t>Orientering fra admin</w:t>
            </w:r>
            <w:r w:rsidR="00D974DF">
              <w:rPr>
                <w:rFonts w:cstheme="majorHAnsi"/>
                <w:sz w:val="20"/>
                <w:szCs w:val="20"/>
                <w:lang w:val="da-DK"/>
              </w:rPr>
              <w:t>i</w:t>
            </w:r>
            <w:r>
              <w:rPr>
                <w:rFonts w:cstheme="majorHAnsi"/>
                <w:sz w:val="20"/>
                <w:szCs w:val="20"/>
                <w:lang w:val="da-DK"/>
              </w:rPr>
              <w:t>strationen:</w:t>
            </w:r>
          </w:p>
          <w:p w14:paraId="1966C72A" w14:textId="0C2BA18F" w:rsidR="00B92E7E" w:rsidRDefault="004A3326" w:rsidP="00B92E7E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Proces og håndtering af en</w:t>
            </w:r>
            <w:r w:rsidR="00D974DF">
              <w:rPr>
                <w:rFonts w:cstheme="majorHAnsi"/>
                <w:sz w:val="20"/>
                <w:szCs w:val="20"/>
              </w:rPr>
              <w:t xml:space="preserve"> pressesag om en aflysning af en U12 kamp</w:t>
            </w:r>
          </w:p>
          <w:p w14:paraId="244C6C6A" w14:textId="74901FCB" w:rsidR="00D974DF" w:rsidRDefault="001B4AC6" w:rsidP="00B92E7E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Breddepriser 2025</w:t>
            </w:r>
            <w:r w:rsidR="00C149AC">
              <w:rPr>
                <w:rFonts w:cstheme="majorHAnsi"/>
                <w:sz w:val="20"/>
                <w:szCs w:val="20"/>
              </w:rPr>
              <w:t xml:space="preserve">. </w:t>
            </w:r>
            <w:r w:rsidR="008E7AE8">
              <w:rPr>
                <w:rFonts w:cstheme="majorHAnsi"/>
                <w:sz w:val="20"/>
                <w:szCs w:val="20"/>
              </w:rPr>
              <w:t>Administrationen</w:t>
            </w:r>
            <w:r w:rsidR="00C149AC">
              <w:rPr>
                <w:rFonts w:cstheme="majorHAnsi"/>
                <w:sz w:val="20"/>
                <w:szCs w:val="20"/>
              </w:rPr>
              <w:t xml:space="preserve"> har lavet nogle nye greb</w:t>
            </w:r>
            <w:r w:rsidR="00193EF2">
              <w:rPr>
                <w:rFonts w:cstheme="majorHAnsi"/>
                <w:sz w:val="20"/>
                <w:szCs w:val="20"/>
              </w:rPr>
              <w:t xml:space="preserve"> med at udlodde præmier og lave et nom</w:t>
            </w:r>
            <w:r w:rsidR="003A4247">
              <w:rPr>
                <w:rFonts w:cstheme="majorHAnsi"/>
                <w:sz w:val="20"/>
                <w:szCs w:val="20"/>
              </w:rPr>
              <w:t xml:space="preserve">ineringsfelt. Bestyrelsen vælger mellem de </w:t>
            </w:r>
            <w:r w:rsidR="00750E76">
              <w:rPr>
                <w:rFonts w:cstheme="majorHAnsi"/>
                <w:sz w:val="20"/>
                <w:szCs w:val="20"/>
              </w:rPr>
              <w:t xml:space="preserve">nominerede </w:t>
            </w:r>
            <w:r w:rsidR="00880ED1">
              <w:rPr>
                <w:rFonts w:cstheme="majorHAnsi"/>
                <w:sz w:val="20"/>
                <w:szCs w:val="20"/>
              </w:rPr>
              <w:t xml:space="preserve">kandidater. </w:t>
            </w:r>
          </w:p>
          <w:p w14:paraId="05355996" w14:textId="3762FC04" w:rsidR="001B4AC6" w:rsidRDefault="00702A59" w:rsidP="00B92E7E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 xml:space="preserve">Sidste </w:t>
            </w:r>
            <w:r w:rsidR="006677ED">
              <w:rPr>
                <w:rFonts w:cstheme="majorHAnsi"/>
                <w:sz w:val="20"/>
                <w:szCs w:val="20"/>
              </w:rPr>
              <w:t>formandsklub</w:t>
            </w:r>
            <w:r w:rsidR="0015013D">
              <w:rPr>
                <w:rFonts w:cstheme="majorHAnsi"/>
                <w:sz w:val="20"/>
                <w:szCs w:val="20"/>
              </w:rPr>
              <w:t>: K</w:t>
            </w:r>
            <w:r w:rsidR="006677ED">
              <w:rPr>
                <w:rFonts w:cstheme="majorHAnsi"/>
                <w:sz w:val="20"/>
                <w:szCs w:val="20"/>
              </w:rPr>
              <w:t>lubskifteregler</w:t>
            </w:r>
            <w:r w:rsidR="0015013D">
              <w:rPr>
                <w:rFonts w:cstheme="majorHAnsi"/>
                <w:sz w:val="20"/>
                <w:szCs w:val="20"/>
              </w:rPr>
              <w:t xml:space="preserve"> og HDK. Flot </w:t>
            </w:r>
            <w:r w:rsidR="00E911DE">
              <w:rPr>
                <w:rFonts w:cstheme="majorHAnsi"/>
                <w:sz w:val="20"/>
                <w:szCs w:val="20"/>
              </w:rPr>
              <w:t>værtskab</w:t>
            </w:r>
            <w:r w:rsidR="0015013D">
              <w:rPr>
                <w:rFonts w:cstheme="majorHAnsi"/>
                <w:sz w:val="20"/>
                <w:szCs w:val="20"/>
              </w:rPr>
              <w:t xml:space="preserve"> hos Hellas.</w:t>
            </w:r>
            <w:r w:rsidR="00602471">
              <w:rPr>
                <w:rFonts w:cstheme="majorHAnsi"/>
                <w:sz w:val="20"/>
                <w:szCs w:val="20"/>
              </w:rPr>
              <w:t xml:space="preserve"> </w:t>
            </w:r>
          </w:p>
          <w:p w14:paraId="0FAC6184" w14:textId="5AA18CE9" w:rsidR="00566132" w:rsidRDefault="008E7AE8" w:rsidP="00B92E7E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Administrationen</w:t>
            </w:r>
            <w:r w:rsidR="005032A0">
              <w:rPr>
                <w:rFonts w:cstheme="majorHAnsi"/>
                <w:sz w:val="20"/>
                <w:szCs w:val="20"/>
              </w:rPr>
              <w:t xml:space="preserve"> har modtaget ejerfuldmagt på renoveringen af Sporsløjfen og har fået aftalt, at ændringerne ikke skal reetableres ved eventuel senere fraflytning. </w:t>
            </w:r>
            <w:r w:rsidR="00872239">
              <w:rPr>
                <w:rFonts w:cstheme="majorHAnsi"/>
                <w:sz w:val="20"/>
                <w:szCs w:val="20"/>
              </w:rPr>
              <w:t>Til gengæld kræver</w:t>
            </w:r>
            <w:r w:rsidR="004A2FA9">
              <w:rPr>
                <w:rFonts w:cstheme="majorHAnsi"/>
                <w:sz w:val="20"/>
                <w:szCs w:val="20"/>
              </w:rPr>
              <w:t xml:space="preserve"> kommunen leje for HCA i p</w:t>
            </w:r>
            <w:r w:rsidR="00872239">
              <w:rPr>
                <w:rFonts w:cstheme="majorHAnsi"/>
                <w:sz w:val="20"/>
                <w:szCs w:val="20"/>
              </w:rPr>
              <w:t xml:space="preserve">erioden fra 15. september til udgangen af oktober. </w:t>
            </w:r>
            <w:r w:rsidR="00566132">
              <w:rPr>
                <w:rFonts w:cstheme="majorHAnsi"/>
                <w:sz w:val="20"/>
                <w:szCs w:val="20"/>
              </w:rPr>
              <w:t>Administrationen</w:t>
            </w:r>
            <w:r w:rsidR="00985A82">
              <w:rPr>
                <w:rFonts w:cstheme="majorHAnsi"/>
                <w:sz w:val="20"/>
                <w:szCs w:val="20"/>
              </w:rPr>
              <w:t xml:space="preserve"> har indhentet tilbud på renoveringen af Sporsløjfen og har valgt det økonomisk mest fordelagtige tilbud </w:t>
            </w:r>
            <w:r w:rsidR="005032A0">
              <w:rPr>
                <w:rFonts w:cstheme="majorHAnsi"/>
                <w:sz w:val="20"/>
                <w:szCs w:val="20"/>
              </w:rPr>
              <w:t xml:space="preserve">under hensyn til balancering mellem pris, kvalitet og </w:t>
            </w:r>
            <w:r w:rsidR="002759CD">
              <w:rPr>
                <w:rFonts w:cstheme="majorHAnsi"/>
                <w:sz w:val="20"/>
                <w:szCs w:val="20"/>
              </w:rPr>
              <w:t xml:space="preserve">vores korte </w:t>
            </w:r>
            <w:r w:rsidR="005032A0">
              <w:rPr>
                <w:rFonts w:cstheme="majorHAnsi"/>
                <w:sz w:val="20"/>
                <w:szCs w:val="20"/>
              </w:rPr>
              <w:t xml:space="preserve">tidsproces. Arbejdet er </w:t>
            </w:r>
            <w:r w:rsidR="00C76C2E">
              <w:rPr>
                <w:rFonts w:cstheme="majorHAnsi"/>
                <w:sz w:val="20"/>
                <w:szCs w:val="20"/>
              </w:rPr>
              <w:t>igangsat</w:t>
            </w:r>
            <w:r w:rsidR="005032A0">
              <w:rPr>
                <w:rFonts w:cstheme="majorHAnsi"/>
                <w:sz w:val="20"/>
                <w:szCs w:val="20"/>
              </w:rPr>
              <w:t xml:space="preserve"> og</w:t>
            </w:r>
            <w:r w:rsidR="00C76C2E">
              <w:rPr>
                <w:rFonts w:cstheme="majorHAnsi"/>
                <w:sz w:val="20"/>
                <w:szCs w:val="20"/>
              </w:rPr>
              <w:t xml:space="preserve"> forventes klar til indflytning inden udgangen af oktober.</w:t>
            </w:r>
            <w:r w:rsidR="005032A0">
              <w:rPr>
                <w:rFonts w:cstheme="majorHAnsi"/>
                <w:sz w:val="20"/>
                <w:szCs w:val="20"/>
              </w:rPr>
              <w:t xml:space="preserve"> </w:t>
            </w:r>
          </w:p>
          <w:p w14:paraId="6E52ABC5" w14:textId="47D3A548" w:rsidR="006677ED" w:rsidRDefault="00A61830" w:rsidP="00B92E7E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Medarbejdernyt</w:t>
            </w:r>
            <w:r w:rsidR="00C3478F">
              <w:rPr>
                <w:rFonts w:cstheme="majorHAnsi"/>
                <w:sz w:val="20"/>
                <w:szCs w:val="20"/>
              </w:rPr>
              <w:t>: Ansat Max Grathe som økonomi- og datakonsulent (</w:t>
            </w:r>
            <w:r w:rsidR="00E911DE">
              <w:rPr>
                <w:rFonts w:cstheme="majorHAnsi"/>
                <w:sz w:val="20"/>
                <w:szCs w:val="20"/>
              </w:rPr>
              <w:t>s</w:t>
            </w:r>
            <w:r w:rsidR="00C3478F">
              <w:rPr>
                <w:rFonts w:cstheme="majorHAnsi"/>
                <w:sz w:val="20"/>
                <w:szCs w:val="20"/>
              </w:rPr>
              <w:t>tarter 1/10), Simon Lui Hansen som udviklingskonsulent (starter 1/11) og Nicolai som dommerpåsætter (timeansat</w:t>
            </w:r>
            <w:r w:rsidR="005C0344">
              <w:rPr>
                <w:rFonts w:cstheme="majorHAnsi"/>
                <w:sz w:val="20"/>
                <w:szCs w:val="20"/>
              </w:rPr>
              <w:t xml:space="preserve"> fra oktober).</w:t>
            </w:r>
            <w:r w:rsidR="00C3478F">
              <w:rPr>
                <w:rFonts w:cstheme="majorHAnsi"/>
                <w:sz w:val="20"/>
                <w:szCs w:val="20"/>
              </w:rPr>
              <w:t xml:space="preserve"> </w:t>
            </w:r>
          </w:p>
          <w:p w14:paraId="481EE49E" w14:textId="3F92BE83" w:rsidR="00A61830" w:rsidRDefault="000E29F1" w:rsidP="00B92E7E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Administrationen arbejder på den første kommercielle partneraftale.</w:t>
            </w:r>
          </w:p>
          <w:p w14:paraId="4E4ADC55" w14:textId="5273AF99" w:rsidR="00851D5C" w:rsidRDefault="00CC2AA6" w:rsidP="00CC2AA6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  <w:r w:rsidRPr="00CC2AA6">
              <w:rPr>
                <w:rFonts w:cstheme="majorHAnsi"/>
                <w:sz w:val="20"/>
                <w:szCs w:val="20"/>
                <w:lang w:val="da-DK"/>
              </w:rPr>
              <w:t>Orienteringen tages ti</w:t>
            </w:r>
            <w:r>
              <w:rPr>
                <w:rFonts w:cstheme="majorHAnsi"/>
                <w:sz w:val="20"/>
                <w:szCs w:val="20"/>
                <w:lang w:val="da-DK"/>
              </w:rPr>
              <w:t>l efterretning.</w:t>
            </w:r>
          </w:p>
          <w:p w14:paraId="4A545605" w14:textId="210025E1" w:rsidR="0078313A" w:rsidRPr="00B66506" w:rsidRDefault="0078313A" w:rsidP="004E6870">
            <w:pPr>
              <w:pStyle w:val="Listeafsnit"/>
              <w:spacing w:line="276" w:lineRule="auto"/>
              <w:rPr>
                <w:rFonts w:cstheme="majorHAnsi"/>
                <w:sz w:val="20"/>
                <w:szCs w:val="20"/>
              </w:rPr>
            </w:pPr>
          </w:p>
        </w:tc>
      </w:tr>
      <w:tr w:rsidR="00A419F8" w:rsidRPr="00D74EDD" w14:paraId="60B2B9CC" w14:textId="77777777" w:rsidTr="00812284">
        <w:tc>
          <w:tcPr>
            <w:tcW w:w="6658" w:type="dxa"/>
          </w:tcPr>
          <w:p w14:paraId="419D2374" w14:textId="77777777" w:rsidR="00A419F8" w:rsidRPr="004B6E1E" w:rsidRDefault="00A419F8" w:rsidP="00C428EF">
            <w:pPr>
              <w:pStyle w:val="Listeafsnit"/>
              <w:numPr>
                <w:ilvl w:val="0"/>
                <w:numId w:val="30"/>
              </w:numPr>
              <w:spacing w:line="276" w:lineRule="auto"/>
              <w:rPr>
                <w:rFonts w:ascii="DBU" w:eastAsia="Times New Roman" w:hAnsi="DBU" w:cstheme="minorBidi"/>
                <w:b/>
                <w:bCs/>
                <w:sz w:val="20"/>
                <w:szCs w:val="20"/>
                <w14:ligatures w14:val="none"/>
              </w:rPr>
            </w:pPr>
            <w:r w:rsidRPr="004B6E1E">
              <w:rPr>
                <w:rFonts w:ascii="DBU" w:eastAsia="Times New Roman" w:hAnsi="DBU" w:cstheme="minorBidi"/>
                <w:b/>
                <w:bCs/>
                <w:sz w:val="20"/>
                <w:szCs w:val="20"/>
                <w14:ligatures w14:val="none"/>
              </w:rPr>
              <w:lastRenderedPageBreak/>
              <w:t>Orientering fra udvalg og arbejdsgrupper</w:t>
            </w:r>
          </w:p>
          <w:p w14:paraId="7FE0AF79" w14:textId="26C0EE4B" w:rsidR="00A419F8" w:rsidRPr="004B6E1E" w:rsidRDefault="00A419F8" w:rsidP="00A419F8">
            <w:pPr>
              <w:spacing w:line="276" w:lineRule="auto"/>
              <w:rPr>
                <w:rFonts w:eastAsia="Times New Roman"/>
                <w:sz w:val="20"/>
                <w:szCs w:val="20"/>
                <w:lang w:val="da-DK"/>
              </w:rPr>
            </w:pPr>
            <w:r w:rsidRPr="004B6E1E">
              <w:rPr>
                <w:rFonts w:eastAsia="Times New Roman"/>
                <w:sz w:val="20"/>
                <w:szCs w:val="20"/>
                <w:lang w:val="da-DK"/>
              </w:rPr>
              <w:t xml:space="preserve">Det indstilles, at bestyrelsen tager orientering til efterretning </w:t>
            </w:r>
          </w:p>
          <w:p w14:paraId="59063DED" w14:textId="77777777" w:rsidR="00A419F8" w:rsidRPr="004B6E1E" w:rsidRDefault="00A419F8" w:rsidP="00A419F8">
            <w:pPr>
              <w:spacing w:line="276" w:lineRule="auto"/>
              <w:rPr>
                <w:rFonts w:eastAsia="Times New Roman"/>
                <w:sz w:val="20"/>
                <w:szCs w:val="20"/>
                <w:lang w:val="da-DK"/>
              </w:rPr>
            </w:pPr>
          </w:p>
          <w:p w14:paraId="7D8BBB7B" w14:textId="5D79A440" w:rsidR="00A419F8" w:rsidRPr="004B6E1E" w:rsidRDefault="00A419F8" w:rsidP="00A419F8">
            <w:pPr>
              <w:spacing w:line="240" w:lineRule="auto"/>
              <w:rPr>
                <w:rFonts w:eastAsia="Times New Roman"/>
                <w:sz w:val="20"/>
                <w:szCs w:val="20"/>
                <w:lang w:val="da-DK"/>
              </w:rPr>
            </w:pPr>
            <w:r w:rsidRPr="004B6E1E">
              <w:rPr>
                <w:rFonts w:eastAsia="Times New Roman"/>
                <w:sz w:val="20"/>
                <w:szCs w:val="20"/>
                <w:lang w:val="da-DK"/>
              </w:rPr>
              <w:t xml:space="preserve">Bilag: </w:t>
            </w:r>
          </w:p>
          <w:p w14:paraId="6EC2AF5D" w14:textId="4756AB4A" w:rsidR="00A419F8" w:rsidRPr="004B6E1E" w:rsidRDefault="00A419F8" w:rsidP="00A419F8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4B6E1E">
              <w:rPr>
                <w:rFonts w:eastAsia="Times New Roman"/>
                <w:sz w:val="20"/>
                <w:szCs w:val="20"/>
              </w:rPr>
              <w:t xml:space="preserve">Bilag </w:t>
            </w:r>
            <w:r w:rsidR="004B6E1E" w:rsidRPr="004B6E1E">
              <w:rPr>
                <w:rFonts w:eastAsia="Times New Roman"/>
                <w:sz w:val="20"/>
                <w:szCs w:val="20"/>
              </w:rPr>
              <w:t>7</w:t>
            </w:r>
            <w:r w:rsidRPr="004B6E1E">
              <w:rPr>
                <w:rFonts w:eastAsia="Times New Roman"/>
                <w:sz w:val="20"/>
                <w:szCs w:val="20"/>
              </w:rPr>
              <w:t>.</w:t>
            </w:r>
            <w:r w:rsidR="004B6E1E" w:rsidRPr="004B6E1E">
              <w:rPr>
                <w:rFonts w:eastAsia="Times New Roman"/>
                <w:sz w:val="20"/>
                <w:szCs w:val="20"/>
              </w:rPr>
              <w:t>1</w:t>
            </w:r>
            <w:r w:rsidRPr="004B6E1E">
              <w:rPr>
                <w:rFonts w:eastAsia="Times New Roman"/>
                <w:sz w:val="20"/>
                <w:szCs w:val="20"/>
              </w:rPr>
              <w:t xml:space="preserve"> (O)_Orientering fra udvalg og </w:t>
            </w:r>
            <w:proofErr w:type="spellStart"/>
            <w:r w:rsidRPr="004B6E1E">
              <w:rPr>
                <w:rFonts w:eastAsia="Times New Roman"/>
                <w:sz w:val="20"/>
                <w:szCs w:val="20"/>
              </w:rPr>
              <w:t>arbejdsgrupper_september</w:t>
            </w:r>
            <w:proofErr w:type="spellEnd"/>
            <w:r w:rsidRPr="004B6E1E">
              <w:rPr>
                <w:rFonts w:eastAsia="Times New Roman"/>
                <w:sz w:val="20"/>
                <w:szCs w:val="20"/>
              </w:rPr>
              <w:t xml:space="preserve"> 2025</w:t>
            </w:r>
          </w:p>
          <w:p w14:paraId="6BBA872D" w14:textId="3936088C" w:rsidR="00A419F8" w:rsidRPr="00A419F8" w:rsidRDefault="00A419F8" w:rsidP="00A419F8">
            <w:pPr>
              <w:spacing w:line="276" w:lineRule="auto"/>
              <w:rPr>
                <w:rFonts w:eastAsia="Times New Roman"/>
                <w:sz w:val="20"/>
                <w:szCs w:val="20"/>
                <w:lang w:val="da-DK"/>
              </w:rPr>
            </w:pPr>
          </w:p>
        </w:tc>
        <w:tc>
          <w:tcPr>
            <w:tcW w:w="7654" w:type="dxa"/>
          </w:tcPr>
          <w:p w14:paraId="5DA7B763" w14:textId="77777777" w:rsidR="00201FB0" w:rsidRPr="005C0344" w:rsidRDefault="00201FB0" w:rsidP="00FB5219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</w:p>
          <w:p w14:paraId="7681D589" w14:textId="1EBAE4CF" w:rsidR="00201FB0" w:rsidRPr="005C0344" w:rsidRDefault="00201FB0" w:rsidP="00FB5219">
            <w:pPr>
              <w:spacing w:line="276" w:lineRule="auto"/>
              <w:rPr>
                <w:rFonts w:cstheme="majorHAnsi"/>
                <w:b/>
                <w:bCs/>
                <w:sz w:val="20"/>
                <w:szCs w:val="20"/>
                <w:lang w:val="da-DK"/>
              </w:rPr>
            </w:pPr>
            <w:r w:rsidRPr="005C0344">
              <w:rPr>
                <w:rFonts w:cstheme="majorHAnsi"/>
                <w:b/>
                <w:bCs/>
                <w:sz w:val="20"/>
                <w:szCs w:val="20"/>
                <w:lang w:val="da-DK"/>
              </w:rPr>
              <w:t xml:space="preserve">De skriftlige og </w:t>
            </w:r>
            <w:r w:rsidR="003D06BF" w:rsidRPr="005C0344">
              <w:rPr>
                <w:rFonts w:cstheme="majorHAnsi"/>
                <w:b/>
                <w:bCs/>
                <w:sz w:val="20"/>
                <w:szCs w:val="20"/>
                <w:lang w:val="da-DK"/>
              </w:rPr>
              <w:t>supplerende</w:t>
            </w:r>
            <w:r w:rsidRPr="005C0344">
              <w:rPr>
                <w:rFonts w:cstheme="majorHAnsi"/>
                <w:b/>
                <w:bCs/>
                <w:sz w:val="20"/>
                <w:szCs w:val="20"/>
                <w:lang w:val="da-DK"/>
              </w:rPr>
              <w:t xml:space="preserve"> mundtlige bemærkninger tages til efterretning</w:t>
            </w:r>
          </w:p>
          <w:p w14:paraId="6DE0B5FE" w14:textId="2874648E" w:rsidR="000D0385" w:rsidRPr="00E909B4" w:rsidRDefault="003D06BF" w:rsidP="000D0385">
            <w:pPr>
              <w:spacing w:line="276" w:lineRule="auto"/>
              <w:rPr>
                <w:rFonts w:cstheme="majorHAnsi"/>
                <w:sz w:val="20"/>
                <w:szCs w:val="20"/>
                <w:lang w:val="da-DK"/>
              </w:rPr>
            </w:pPr>
            <w:r w:rsidRPr="005C0344">
              <w:rPr>
                <w:rFonts w:cstheme="majorHAnsi"/>
                <w:sz w:val="20"/>
                <w:szCs w:val="20"/>
                <w:lang w:val="da-DK"/>
              </w:rPr>
              <w:t>Som en del af dialogen om ungeområdet besluttede bestyrelsen, at Jan Sørensen udtræder af det nationale ungeudvalg og i stedet indtræder Lars Albæk</w:t>
            </w:r>
            <w:r w:rsidR="005C0344">
              <w:rPr>
                <w:rFonts w:cstheme="majorHAnsi"/>
                <w:sz w:val="20"/>
                <w:szCs w:val="20"/>
                <w:lang w:val="da-DK"/>
              </w:rPr>
              <w:t>.</w:t>
            </w:r>
          </w:p>
        </w:tc>
      </w:tr>
      <w:tr w:rsidR="00081384" w:rsidRPr="00F85416" w14:paraId="50CDAD43" w14:textId="77777777" w:rsidTr="00812284">
        <w:tc>
          <w:tcPr>
            <w:tcW w:w="6658" w:type="dxa"/>
          </w:tcPr>
          <w:p w14:paraId="7545669E" w14:textId="49872A16" w:rsidR="00DA6EEB" w:rsidRPr="00A419F8" w:rsidRDefault="00FB5219" w:rsidP="00C428EF">
            <w:pPr>
              <w:pStyle w:val="Listeafsnit"/>
              <w:numPr>
                <w:ilvl w:val="0"/>
                <w:numId w:val="30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419F8">
              <w:rPr>
                <w:rFonts w:ascii="DBU" w:eastAsia="Times New Roman" w:hAnsi="DBU" w:cstheme="minorBidi"/>
                <w:sz w:val="20"/>
                <w:szCs w:val="20"/>
                <w14:ligatures w14:val="none"/>
              </w:rPr>
              <w:t>Eventuelt</w:t>
            </w:r>
          </w:p>
        </w:tc>
        <w:tc>
          <w:tcPr>
            <w:tcW w:w="7654" w:type="dxa"/>
          </w:tcPr>
          <w:p w14:paraId="3CD919EB" w14:textId="77777777" w:rsidR="00081384" w:rsidRPr="005C0344" w:rsidRDefault="00C64F42" w:rsidP="00FB5219">
            <w:pPr>
              <w:spacing w:line="276" w:lineRule="auto"/>
              <w:rPr>
                <w:rFonts w:cstheme="minorHAnsi"/>
                <w:sz w:val="20"/>
                <w:szCs w:val="20"/>
                <w:lang w:val="da-DK"/>
              </w:rPr>
            </w:pPr>
            <w:r w:rsidRPr="005C0344">
              <w:rPr>
                <w:rFonts w:cstheme="minorHAnsi"/>
                <w:sz w:val="20"/>
                <w:szCs w:val="20"/>
                <w:lang w:val="da-DK"/>
              </w:rPr>
              <w:t xml:space="preserve">Næste </w:t>
            </w:r>
            <w:r w:rsidR="005E3A67" w:rsidRPr="005C0344">
              <w:rPr>
                <w:rFonts w:cstheme="minorHAnsi"/>
                <w:sz w:val="20"/>
                <w:szCs w:val="20"/>
                <w:lang w:val="da-DK"/>
              </w:rPr>
              <w:t>b-</w:t>
            </w:r>
            <w:r w:rsidRPr="005C0344">
              <w:rPr>
                <w:rFonts w:cstheme="minorHAnsi"/>
                <w:sz w:val="20"/>
                <w:szCs w:val="20"/>
                <w:lang w:val="da-DK"/>
              </w:rPr>
              <w:t xml:space="preserve">møde er </w:t>
            </w:r>
            <w:r w:rsidR="00FC41D4" w:rsidRPr="005C0344">
              <w:rPr>
                <w:rFonts w:cstheme="minorHAnsi"/>
                <w:sz w:val="20"/>
                <w:szCs w:val="20"/>
                <w:lang w:val="da-DK"/>
              </w:rPr>
              <w:t>2</w:t>
            </w:r>
            <w:r w:rsidR="00C1576F" w:rsidRPr="005C0344">
              <w:rPr>
                <w:rFonts w:cstheme="minorHAnsi"/>
                <w:sz w:val="20"/>
                <w:szCs w:val="20"/>
                <w:lang w:val="da-DK"/>
              </w:rPr>
              <w:t>7</w:t>
            </w:r>
            <w:r w:rsidRPr="005C0344">
              <w:rPr>
                <w:rFonts w:cstheme="minorHAnsi"/>
                <w:sz w:val="20"/>
                <w:szCs w:val="20"/>
                <w:lang w:val="da-DK"/>
              </w:rPr>
              <w:t xml:space="preserve">. </w:t>
            </w:r>
            <w:r w:rsidR="00C1576F" w:rsidRPr="005C0344">
              <w:rPr>
                <w:rFonts w:cstheme="minorHAnsi"/>
                <w:sz w:val="20"/>
                <w:szCs w:val="20"/>
                <w:lang w:val="da-DK"/>
              </w:rPr>
              <w:t>okto</w:t>
            </w:r>
            <w:r w:rsidR="00BB4225" w:rsidRPr="005C0344">
              <w:rPr>
                <w:rFonts w:cstheme="minorHAnsi"/>
                <w:sz w:val="20"/>
                <w:szCs w:val="20"/>
                <w:lang w:val="da-DK"/>
              </w:rPr>
              <w:t>ber</w:t>
            </w:r>
            <w:r w:rsidRPr="005C0344">
              <w:rPr>
                <w:rFonts w:cstheme="minorHAnsi"/>
                <w:sz w:val="20"/>
                <w:szCs w:val="20"/>
                <w:lang w:val="da-DK"/>
              </w:rPr>
              <w:t xml:space="preserve"> 2025 kl. 17-20.</w:t>
            </w:r>
          </w:p>
          <w:p w14:paraId="5350F369" w14:textId="77777777" w:rsidR="00414AD7" w:rsidRPr="005C0344" w:rsidRDefault="00414AD7" w:rsidP="00FB521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da-DK"/>
              </w:rPr>
            </w:pPr>
          </w:p>
          <w:p w14:paraId="7CEC8D31" w14:textId="1AE77EFD" w:rsidR="00395120" w:rsidRDefault="00FB627A" w:rsidP="00FB5219">
            <w:pPr>
              <w:spacing w:line="276" w:lineRule="auto"/>
              <w:rPr>
                <w:rFonts w:cstheme="minorHAnsi"/>
                <w:sz w:val="20"/>
                <w:szCs w:val="20"/>
                <w:lang w:val="da-DK"/>
              </w:rPr>
            </w:pPr>
            <w:r w:rsidRPr="005C0344">
              <w:rPr>
                <w:rFonts w:cstheme="minorHAnsi"/>
                <w:sz w:val="20"/>
                <w:szCs w:val="20"/>
                <w:lang w:val="da-DK"/>
              </w:rPr>
              <w:t xml:space="preserve">LA </w:t>
            </w:r>
            <w:r w:rsidR="00EE2943" w:rsidRPr="005C0344">
              <w:rPr>
                <w:rFonts w:cstheme="minorHAnsi"/>
                <w:sz w:val="20"/>
                <w:szCs w:val="20"/>
                <w:lang w:val="da-DK"/>
              </w:rPr>
              <w:t xml:space="preserve">bemærker, at han </w:t>
            </w:r>
            <w:r w:rsidR="008F26E9" w:rsidRPr="005C0344">
              <w:rPr>
                <w:rFonts w:cstheme="minorHAnsi"/>
                <w:sz w:val="20"/>
                <w:szCs w:val="20"/>
                <w:lang w:val="da-DK"/>
              </w:rPr>
              <w:t xml:space="preserve">oplevede en børnefestival </w:t>
            </w:r>
            <w:r w:rsidR="00CA42FC" w:rsidRPr="005C0344">
              <w:rPr>
                <w:rFonts w:cstheme="minorHAnsi"/>
                <w:sz w:val="20"/>
                <w:szCs w:val="20"/>
                <w:lang w:val="da-DK"/>
              </w:rPr>
              <w:t xml:space="preserve">i BK Hekla </w:t>
            </w:r>
            <w:r w:rsidR="00741CC4" w:rsidRPr="005C0344">
              <w:rPr>
                <w:rFonts w:cstheme="minorHAnsi"/>
                <w:sz w:val="20"/>
                <w:szCs w:val="20"/>
                <w:lang w:val="da-DK"/>
              </w:rPr>
              <w:t xml:space="preserve">i sidste uge </w:t>
            </w:r>
            <w:r w:rsidR="00CA42FC" w:rsidRPr="005C0344">
              <w:rPr>
                <w:rFonts w:cstheme="minorHAnsi"/>
                <w:sz w:val="20"/>
                <w:szCs w:val="20"/>
                <w:lang w:val="da-DK"/>
              </w:rPr>
              <w:t>og det var virkelig flot og fantastisk</w:t>
            </w:r>
            <w:r w:rsidR="00741CC4" w:rsidRPr="005C0344">
              <w:rPr>
                <w:rFonts w:cstheme="minorHAnsi"/>
                <w:sz w:val="20"/>
                <w:szCs w:val="20"/>
                <w:lang w:val="da-DK"/>
              </w:rPr>
              <w:t xml:space="preserve"> arbejde omkring hele festivalen</w:t>
            </w:r>
            <w:r w:rsidR="00CA42FC" w:rsidRPr="005C0344">
              <w:rPr>
                <w:rFonts w:cstheme="minorHAnsi"/>
                <w:sz w:val="20"/>
                <w:szCs w:val="20"/>
                <w:lang w:val="da-DK"/>
              </w:rPr>
              <w:t>.</w:t>
            </w:r>
          </w:p>
          <w:p w14:paraId="4533698D" w14:textId="77777777" w:rsidR="005C0344" w:rsidRPr="005C0344" w:rsidRDefault="005C0344" w:rsidP="00FB5219">
            <w:pPr>
              <w:spacing w:line="276" w:lineRule="auto"/>
              <w:rPr>
                <w:rFonts w:cstheme="minorHAnsi"/>
                <w:sz w:val="20"/>
                <w:szCs w:val="20"/>
                <w:lang w:val="da-DK"/>
              </w:rPr>
            </w:pPr>
          </w:p>
          <w:p w14:paraId="650F5131" w14:textId="6656AA66" w:rsidR="00395120" w:rsidRPr="005C0344" w:rsidRDefault="00CA01BF" w:rsidP="00FB5219">
            <w:pPr>
              <w:spacing w:line="276" w:lineRule="auto"/>
              <w:rPr>
                <w:rFonts w:cstheme="minorHAnsi"/>
                <w:sz w:val="20"/>
                <w:szCs w:val="20"/>
                <w:lang w:val="da-DK"/>
              </w:rPr>
            </w:pPr>
            <w:r>
              <w:rPr>
                <w:rFonts w:cstheme="minorHAnsi"/>
                <w:sz w:val="20"/>
                <w:szCs w:val="20"/>
                <w:lang w:val="da-DK"/>
              </w:rPr>
              <w:t>Der er ved at blive etableret et nyt national</w:t>
            </w:r>
            <w:r w:rsidR="00ED5D82">
              <w:rPr>
                <w:rFonts w:cstheme="minorHAnsi"/>
                <w:sz w:val="20"/>
                <w:szCs w:val="20"/>
                <w:lang w:val="da-DK"/>
              </w:rPr>
              <w:t>t</w:t>
            </w:r>
            <w:r>
              <w:rPr>
                <w:rFonts w:cstheme="minorHAnsi"/>
                <w:sz w:val="20"/>
                <w:szCs w:val="20"/>
                <w:lang w:val="da-DK"/>
              </w:rPr>
              <w:t xml:space="preserve"> </w:t>
            </w:r>
            <w:r w:rsidR="00395120" w:rsidRPr="005C0344">
              <w:rPr>
                <w:rFonts w:cstheme="minorHAnsi"/>
                <w:sz w:val="20"/>
                <w:szCs w:val="20"/>
                <w:lang w:val="da-DK"/>
              </w:rPr>
              <w:t xml:space="preserve">DBU Bredde </w:t>
            </w:r>
            <w:r w:rsidR="00ED5D82">
              <w:rPr>
                <w:rFonts w:cstheme="minorHAnsi"/>
                <w:sz w:val="20"/>
                <w:szCs w:val="20"/>
                <w:lang w:val="da-DK"/>
              </w:rPr>
              <w:t>U</w:t>
            </w:r>
            <w:r w:rsidR="00395120" w:rsidRPr="005C0344">
              <w:rPr>
                <w:rFonts w:cstheme="minorHAnsi"/>
                <w:sz w:val="20"/>
                <w:szCs w:val="20"/>
                <w:lang w:val="da-DK"/>
              </w:rPr>
              <w:t>ddannelsesudvalg</w:t>
            </w:r>
            <w:r>
              <w:rPr>
                <w:rFonts w:cstheme="minorHAnsi"/>
                <w:sz w:val="20"/>
                <w:szCs w:val="20"/>
                <w:lang w:val="da-DK"/>
              </w:rPr>
              <w:t xml:space="preserve">, og </w:t>
            </w:r>
            <w:r w:rsidRPr="005C0344">
              <w:rPr>
                <w:rFonts w:cstheme="minorHAnsi"/>
                <w:sz w:val="20"/>
                <w:szCs w:val="20"/>
                <w:lang w:val="da-DK"/>
              </w:rPr>
              <w:t>FJ</w:t>
            </w:r>
            <w:r>
              <w:rPr>
                <w:rFonts w:cstheme="minorHAnsi"/>
                <w:sz w:val="20"/>
                <w:szCs w:val="20"/>
                <w:lang w:val="da-DK"/>
              </w:rPr>
              <w:t>/TSD</w:t>
            </w:r>
            <w:r w:rsidRPr="005C0344">
              <w:rPr>
                <w:rFonts w:cstheme="minorHAnsi"/>
                <w:sz w:val="20"/>
                <w:szCs w:val="20"/>
                <w:lang w:val="da-DK"/>
              </w:rPr>
              <w:t xml:space="preserve"> har </w:t>
            </w:r>
            <w:r>
              <w:rPr>
                <w:rFonts w:cstheme="minorHAnsi"/>
                <w:sz w:val="20"/>
                <w:szCs w:val="20"/>
                <w:lang w:val="da-DK"/>
              </w:rPr>
              <w:t xml:space="preserve">foreløbigt </w:t>
            </w:r>
            <w:r w:rsidRPr="005C0344">
              <w:rPr>
                <w:rFonts w:cstheme="minorHAnsi"/>
                <w:sz w:val="20"/>
                <w:szCs w:val="20"/>
                <w:lang w:val="da-DK"/>
              </w:rPr>
              <w:t>indstillet JS til</w:t>
            </w:r>
            <w:r w:rsidR="00395120" w:rsidRPr="005C0344">
              <w:rPr>
                <w:rFonts w:cstheme="minorHAnsi"/>
                <w:sz w:val="20"/>
                <w:szCs w:val="20"/>
                <w:lang w:val="da-DK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da-DK"/>
              </w:rPr>
              <w:t>dette.</w:t>
            </w:r>
          </w:p>
          <w:p w14:paraId="25409852" w14:textId="77777777" w:rsidR="005C0344" w:rsidRDefault="005C0344" w:rsidP="00FB5219">
            <w:pPr>
              <w:spacing w:line="276" w:lineRule="auto"/>
              <w:rPr>
                <w:rFonts w:cstheme="minorHAnsi"/>
                <w:sz w:val="20"/>
                <w:szCs w:val="20"/>
                <w:lang w:val="da-DK"/>
              </w:rPr>
            </w:pPr>
          </w:p>
          <w:p w14:paraId="40DC39ED" w14:textId="6065321E" w:rsidR="0054139D" w:rsidRPr="005C0344" w:rsidRDefault="005E56CD" w:rsidP="00FB5219">
            <w:pPr>
              <w:spacing w:line="276" w:lineRule="auto"/>
              <w:rPr>
                <w:rFonts w:cstheme="minorHAnsi"/>
                <w:sz w:val="20"/>
                <w:szCs w:val="20"/>
                <w:lang w:val="da-DK"/>
              </w:rPr>
            </w:pPr>
            <w:r w:rsidRPr="005C0344">
              <w:rPr>
                <w:rFonts w:cstheme="minorHAnsi"/>
                <w:sz w:val="20"/>
                <w:szCs w:val="20"/>
                <w:lang w:val="da-DK"/>
              </w:rPr>
              <w:t>BH præsentere</w:t>
            </w:r>
            <w:r w:rsidR="009D767C" w:rsidRPr="005C0344">
              <w:rPr>
                <w:rFonts w:cstheme="minorHAnsi"/>
                <w:sz w:val="20"/>
                <w:szCs w:val="20"/>
                <w:lang w:val="da-DK"/>
              </w:rPr>
              <w:t>r</w:t>
            </w:r>
            <w:r w:rsidRPr="005C0344">
              <w:rPr>
                <w:rFonts w:cstheme="minorHAnsi"/>
                <w:sz w:val="20"/>
                <w:szCs w:val="20"/>
                <w:lang w:val="da-DK"/>
              </w:rPr>
              <w:t xml:space="preserve"> indledende </w:t>
            </w:r>
            <w:r w:rsidR="00F65888" w:rsidRPr="005C0344">
              <w:rPr>
                <w:rFonts w:cstheme="minorHAnsi"/>
                <w:sz w:val="20"/>
                <w:szCs w:val="20"/>
                <w:lang w:val="da-DK"/>
              </w:rPr>
              <w:t>overvejelser om en større dataanalyse</w:t>
            </w:r>
            <w:r w:rsidR="00511307" w:rsidRPr="005C0344">
              <w:rPr>
                <w:rFonts w:cstheme="minorHAnsi"/>
                <w:sz w:val="20"/>
                <w:szCs w:val="20"/>
                <w:lang w:val="da-DK"/>
              </w:rPr>
              <w:t xml:space="preserve"> omkring fodboldens </w:t>
            </w:r>
            <w:proofErr w:type="spellStart"/>
            <w:r w:rsidR="00511307" w:rsidRPr="005C0344">
              <w:rPr>
                <w:rFonts w:cstheme="minorHAnsi"/>
                <w:sz w:val="20"/>
                <w:szCs w:val="20"/>
                <w:lang w:val="da-DK"/>
              </w:rPr>
              <w:t>impact</w:t>
            </w:r>
            <w:proofErr w:type="spellEnd"/>
            <w:r w:rsidR="00511307" w:rsidRPr="005C0344">
              <w:rPr>
                <w:rFonts w:cstheme="minorHAnsi"/>
                <w:sz w:val="20"/>
                <w:szCs w:val="20"/>
                <w:lang w:val="da-DK"/>
              </w:rPr>
              <w:t xml:space="preserve"> og samfundsværdi</w:t>
            </w:r>
            <w:r w:rsidR="00D06FEC" w:rsidRPr="005C0344">
              <w:rPr>
                <w:rFonts w:cstheme="minorHAnsi"/>
                <w:sz w:val="20"/>
                <w:szCs w:val="20"/>
                <w:lang w:val="da-DK"/>
              </w:rPr>
              <w:t>. BH laver et konkret oplæg til næste bestyrelsesmøde.</w:t>
            </w:r>
          </w:p>
          <w:p w14:paraId="027EAD5E" w14:textId="78AFC775" w:rsidR="00414AD7" w:rsidRPr="00A419F8" w:rsidRDefault="00414AD7" w:rsidP="00FB52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da-DK"/>
              </w:rPr>
            </w:pPr>
          </w:p>
        </w:tc>
      </w:tr>
    </w:tbl>
    <w:p w14:paraId="3C284F91" w14:textId="77777777" w:rsidR="00C11112" w:rsidRPr="00A419F8" w:rsidRDefault="00C11112" w:rsidP="00E2689D">
      <w:pPr>
        <w:spacing w:line="276" w:lineRule="auto"/>
        <w:rPr>
          <w:rFonts w:eastAsia="DBU" w:cstheme="majorHAnsi"/>
          <w:sz w:val="20"/>
          <w:szCs w:val="20"/>
          <w:lang w:val="da-DK"/>
        </w:rPr>
      </w:pPr>
    </w:p>
    <w:sectPr w:rsidR="00C11112" w:rsidRPr="00A419F8" w:rsidSect="00C935CA">
      <w:headerReference w:type="default" r:id="rId10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08E42" w14:textId="77777777" w:rsidR="00AF2535" w:rsidRDefault="00AF2535" w:rsidP="008C6D46">
      <w:pPr>
        <w:spacing w:line="240" w:lineRule="auto"/>
      </w:pPr>
      <w:r>
        <w:separator/>
      </w:r>
    </w:p>
  </w:endnote>
  <w:endnote w:type="continuationSeparator" w:id="0">
    <w:p w14:paraId="5B831DFF" w14:textId="77777777" w:rsidR="00AF2535" w:rsidRDefault="00AF2535" w:rsidP="008C6D46">
      <w:pPr>
        <w:spacing w:line="240" w:lineRule="auto"/>
      </w:pPr>
      <w:r>
        <w:continuationSeparator/>
      </w:r>
    </w:p>
  </w:endnote>
  <w:endnote w:type="continuationNotice" w:id="1">
    <w:p w14:paraId="5AFC2844" w14:textId="77777777" w:rsidR="00AF2535" w:rsidRDefault="00AF25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BU">
    <w:altName w:val="Calibri"/>
    <w:panose1 w:val="00000000000000000000"/>
    <w:charset w:val="00"/>
    <w:family w:val="modern"/>
    <w:notTrueType/>
    <w:pitch w:val="variable"/>
    <w:sig w:usb0="8000006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BU Wide">
    <w:altName w:val="Calibri"/>
    <w:panose1 w:val="00000000000000000000"/>
    <w:charset w:val="00"/>
    <w:family w:val="modern"/>
    <w:notTrueType/>
    <w:pitch w:val="variable"/>
    <w:sig w:usb0="8000006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16DB" w14:textId="77777777" w:rsidR="00AF2535" w:rsidRDefault="00AF2535" w:rsidP="008C6D46">
      <w:pPr>
        <w:spacing w:line="240" w:lineRule="auto"/>
      </w:pPr>
      <w:r>
        <w:separator/>
      </w:r>
    </w:p>
  </w:footnote>
  <w:footnote w:type="continuationSeparator" w:id="0">
    <w:p w14:paraId="4C43236C" w14:textId="77777777" w:rsidR="00AF2535" w:rsidRDefault="00AF2535" w:rsidP="008C6D46">
      <w:pPr>
        <w:spacing w:line="240" w:lineRule="auto"/>
      </w:pPr>
      <w:r>
        <w:continuationSeparator/>
      </w:r>
    </w:p>
  </w:footnote>
  <w:footnote w:type="continuationNotice" w:id="1">
    <w:p w14:paraId="5068C2A1" w14:textId="77777777" w:rsidR="00AF2535" w:rsidRDefault="00AF25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C74A" w14:textId="562CD2E8" w:rsidR="008C6D46" w:rsidRDefault="008C6D46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F0897B" wp14:editId="5C8A6EB9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711200" cy="1010285"/>
          <wp:effectExtent l="0" t="0" r="0" b="0"/>
          <wp:wrapTight wrapText="bothSides">
            <wp:wrapPolygon edited="0">
              <wp:start x="5786" y="0"/>
              <wp:lineTo x="0" y="2851"/>
              <wp:lineTo x="0" y="9775"/>
              <wp:lineTo x="2314" y="13033"/>
              <wp:lineTo x="0" y="16292"/>
              <wp:lineTo x="0" y="18328"/>
              <wp:lineTo x="579" y="21179"/>
              <wp:lineTo x="20250" y="21179"/>
              <wp:lineTo x="20829" y="18328"/>
              <wp:lineTo x="20829" y="16292"/>
              <wp:lineTo x="18514" y="13033"/>
              <wp:lineTo x="20829" y="9775"/>
              <wp:lineTo x="20829" y="2851"/>
              <wp:lineTo x="15043" y="0"/>
              <wp:lineTo x="5786" y="0"/>
            </wp:wrapPolygon>
          </wp:wrapTight>
          <wp:docPr id="869421664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92F"/>
    <w:multiLevelType w:val="hybridMultilevel"/>
    <w:tmpl w:val="AD60B0C2"/>
    <w:lvl w:ilvl="0" w:tplc="633A0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F1D"/>
    <w:multiLevelType w:val="hybridMultilevel"/>
    <w:tmpl w:val="256060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A7605"/>
    <w:multiLevelType w:val="hybridMultilevel"/>
    <w:tmpl w:val="2DDCBC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6F9A"/>
    <w:multiLevelType w:val="hybridMultilevel"/>
    <w:tmpl w:val="4A2ABC54"/>
    <w:lvl w:ilvl="0" w:tplc="EF320142">
      <w:start w:val="1"/>
      <w:numFmt w:val="bullet"/>
      <w:lvlText w:val="-"/>
      <w:lvlJc w:val="left"/>
      <w:pPr>
        <w:ind w:left="720" w:hanging="360"/>
      </w:pPr>
      <w:rPr>
        <w:rFonts w:ascii="DBU" w:eastAsia="Times New Roman" w:hAnsi="DBU" w:cstheme="minorBidi" w:hint="default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7467D"/>
    <w:multiLevelType w:val="hybridMultilevel"/>
    <w:tmpl w:val="99AE51F4"/>
    <w:lvl w:ilvl="0" w:tplc="A06253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ED5F8C"/>
    <w:multiLevelType w:val="hybridMultilevel"/>
    <w:tmpl w:val="AE7A10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051E8"/>
    <w:multiLevelType w:val="hybridMultilevel"/>
    <w:tmpl w:val="C7D611E0"/>
    <w:lvl w:ilvl="0" w:tplc="E104157E">
      <w:numFmt w:val="bullet"/>
      <w:lvlText w:val="-"/>
      <w:lvlJc w:val="left"/>
      <w:pPr>
        <w:ind w:left="720" w:hanging="360"/>
      </w:pPr>
      <w:rPr>
        <w:rFonts w:ascii="DBU" w:eastAsiaTheme="minorHAnsi" w:hAnsi="DBU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86269"/>
    <w:multiLevelType w:val="multilevel"/>
    <w:tmpl w:val="6982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D64443"/>
    <w:multiLevelType w:val="hybridMultilevel"/>
    <w:tmpl w:val="E4CAB250"/>
    <w:lvl w:ilvl="0" w:tplc="51660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42A53"/>
    <w:multiLevelType w:val="hybridMultilevel"/>
    <w:tmpl w:val="65387402"/>
    <w:lvl w:ilvl="0" w:tplc="ACB0649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F58DD"/>
    <w:multiLevelType w:val="hybridMultilevel"/>
    <w:tmpl w:val="2BA25C6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A3D49"/>
    <w:multiLevelType w:val="hybridMultilevel"/>
    <w:tmpl w:val="DF6277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C446A"/>
    <w:multiLevelType w:val="hybridMultilevel"/>
    <w:tmpl w:val="E7F2E3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271F9"/>
    <w:multiLevelType w:val="hybridMultilevel"/>
    <w:tmpl w:val="3B9C1FEC"/>
    <w:lvl w:ilvl="0" w:tplc="0406000F">
      <w:start w:val="1"/>
      <w:numFmt w:val="decimal"/>
      <w:lvlText w:val="%1."/>
      <w:lvlJc w:val="left"/>
      <w:pPr>
        <w:ind w:left="644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13AA4"/>
    <w:multiLevelType w:val="hybridMultilevel"/>
    <w:tmpl w:val="98DA6656"/>
    <w:lvl w:ilvl="0" w:tplc="8BB2ABAC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12" w:hanging="360"/>
      </w:pPr>
    </w:lvl>
    <w:lvl w:ilvl="2" w:tplc="0406001B" w:tentative="1">
      <w:start w:val="1"/>
      <w:numFmt w:val="lowerRoman"/>
      <w:lvlText w:val="%3."/>
      <w:lvlJc w:val="right"/>
      <w:pPr>
        <w:ind w:left="1832" w:hanging="180"/>
      </w:pPr>
    </w:lvl>
    <w:lvl w:ilvl="3" w:tplc="0406000F" w:tentative="1">
      <w:start w:val="1"/>
      <w:numFmt w:val="decimal"/>
      <w:lvlText w:val="%4."/>
      <w:lvlJc w:val="left"/>
      <w:pPr>
        <w:ind w:left="2552" w:hanging="360"/>
      </w:pPr>
    </w:lvl>
    <w:lvl w:ilvl="4" w:tplc="04060019" w:tentative="1">
      <w:start w:val="1"/>
      <w:numFmt w:val="lowerLetter"/>
      <w:lvlText w:val="%5."/>
      <w:lvlJc w:val="left"/>
      <w:pPr>
        <w:ind w:left="3272" w:hanging="360"/>
      </w:pPr>
    </w:lvl>
    <w:lvl w:ilvl="5" w:tplc="0406001B" w:tentative="1">
      <w:start w:val="1"/>
      <w:numFmt w:val="lowerRoman"/>
      <w:lvlText w:val="%6."/>
      <w:lvlJc w:val="right"/>
      <w:pPr>
        <w:ind w:left="3992" w:hanging="180"/>
      </w:pPr>
    </w:lvl>
    <w:lvl w:ilvl="6" w:tplc="0406000F" w:tentative="1">
      <w:start w:val="1"/>
      <w:numFmt w:val="decimal"/>
      <w:lvlText w:val="%7."/>
      <w:lvlJc w:val="left"/>
      <w:pPr>
        <w:ind w:left="4712" w:hanging="360"/>
      </w:pPr>
    </w:lvl>
    <w:lvl w:ilvl="7" w:tplc="04060019" w:tentative="1">
      <w:start w:val="1"/>
      <w:numFmt w:val="lowerLetter"/>
      <w:lvlText w:val="%8."/>
      <w:lvlJc w:val="left"/>
      <w:pPr>
        <w:ind w:left="5432" w:hanging="360"/>
      </w:pPr>
    </w:lvl>
    <w:lvl w:ilvl="8" w:tplc="0406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5" w15:restartNumberingAfterBreak="0">
    <w:nsid w:val="4C1C0788"/>
    <w:multiLevelType w:val="hybridMultilevel"/>
    <w:tmpl w:val="431AB274"/>
    <w:lvl w:ilvl="0" w:tplc="CFC664EC">
      <w:start w:val="2"/>
      <w:numFmt w:val="bullet"/>
      <w:lvlText w:val="-"/>
      <w:lvlJc w:val="left"/>
      <w:pPr>
        <w:ind w:left="720" w:hanging="360"/>
      </w:pPr>
      <w:rPr>
        <w:rFonts w:ascii="DBU" w:eastAsia="Times New Roman" w:hAnsi="DBU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87CDE"/>
    <w:multiLevelType w:val="hybridMultilevel"/>
    <w:tmpl w:val="96F602EE"/>
    <w:lvl w:ilvl="0" w:tplc="EF320142">
      <w:start w:val="1"/>
      <w:numFmt w:val="bullet"/>
      <w:lvlText w:val="-"/>
      <w:lvlJc w:val="left"/>
      <w:pPr>
        <w:ind w:left="720" w:hanging="360"/>
      </w:pPr>
      <w:rPr>
        <w:rFonts w:ascii="DBU" w:eastAsia="Times New Roman" w:hAnsi="DBU" w:cstheme="minorBidi" w:hint="default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72292"/>
    <w:multiLevelType w:val="hybridMultilevel"/>
    <w:tmpl w:val="EA66E778"/>
    <w:lvl w:ilvl="0" w:tplc="5B3EB91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CD070B"/>
    <w:multiLevelType w:val="hybridMultilevel"/>
    <w:tmpl w:val="D130AE40"/>
    <w:lvl w:ilvl="0" w:tplc="E07EBFA6">
      <w:numFmt w:val="bullet"/>
      <w:lvlText w:val="-"/>
      <w:lvlJc w:val="left"/>
      <w:pPr>
        <w:ind w:left="720" w:hanging="360"/>
      </w:pPr>
      <w:rPr>
        <w:rFonts w:ascii="DBU" w:eastAsiaTheme="minorHAnsi" w:hAnsi="DBU" w:cstheme="maj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3681"/>
    <w:multiLevelType w:val="hybridMultilevel"/>
    <w:tmpl w:val="B93CB554"/>
    <w:lvl w:ilvl="0" w:tplc="DB9C7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D4464E"/>
    <w:multiLevelType w:val="hybridMultilevel"/>
    <w:tmpl w:val="108E6FDA"/>
    <w:lvl w:ilvl="0" w:tplc="E2BE1508">
      <w:numFmt w:val="bullet"/>
      <w:lvlText w:val="-"/>
      <w:lvlJc w:val="left"/>
      <w:pPr>
        <w:ind w:left="720" w:hanging="360"/>
      </w:pPr>
      <w:rPr>
        <w:rFonts w:ascii="DBU" w:eastAsiaTheme="minorHAnsi" w:hAnsi="DBU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E7D08"/>
    <w:multiLevelType w:val="hybridMultilevel"/>
    <w:tmpl w:val="FD7E58D2"/>
    <w:lvl w:ilvl="0" w:tplc="8AB6D6C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23CF4"/>
    <w:multiLevelType w:val="hybridMultilevel"/>
    <w:tmpl w:val="436AA314"/>
    <w:lvl w:ilvl="0" w:tplc="EF320142">
      <w:start w:val="1"/>
      <w:numFmt w:val="bullet"/>
      <w:lvlText w:val="-"/>
      <w:lvlJc w:val="left"/>
      <w:pPr>
        <w:ind w:left="720" w:hanging="360"/>
      </w:pPr>
      <w:rPr>
        <w:rFonts w:ascii="DBU" w:eastAsia="Times New Roman" w:hAnsi="DBU" w:cstheme="minorBidi" w:hint="default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30874"/>
    <w:multiLevelType w:val="hybridMultilevel"/>
    <w:tmpl w:val="E49AAD80"/>
    <w:lvl w:ilvl="0" w:tplc="EE48CCD0">
      <w:start w:val="7"/>
      <w:numFmt w:val="bullet"/>
      <w:lvlText w:val="-"/>
      <w:lvlJc w:val="left"/>
      <w:pPr>
        <w:ind w:left="720" w:hanging="360"/>
      </w:pPr>
      <w:rPr>
        <w:rFonts w:ascii="DBU" w:eastAsia="Times New Roman" w:hAnsi="DBU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E56D0"/>
    <w:multiLevelType w:val="hybridMultilevel"/>
    <w:tmpl w:val="1B504E56"/>
    <w:lvl w:ilvl="0" w:tplc="E5081DD6">
      <w:start w:val="1"/>
      <w:numFmt w:val="bullet"/>
      <w:lvlText w:val="-"/>
      <w:lvlJc w:val="left"/>
      <w:pPr>
        <w:ind w:left="720" w:hanging="360"/>
      </w:pPr>
      <w:rPr>
        <w:rFonts w:ascii="DBU" w:eastAsiaTheme="minorHAnsi" w:hAnsi="DBU" w:cstheme="maj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5098E"/>
    <w:multiLevelType w:val="hybridMultilevel"/>
    <w:tmpl w:val="5C3AA6E0"/>
    <w:lvl w:ilvl="0" w:tplc="CDDC0D74">
      <w:start w:val="1"/>
      <w:numFmt w:val="lowerLetter"/>
      <w:lvlText w:val="%1."/>
      <w:lvlJc w:val="left"/>
      <w:pPr>
        <w:ind w:left="720" w:hanging="360"/>
      </w:pPr>
      <w:rPr>
        <w:rFonts w:ascii="Calibri" w:hAnsi="Calibri" w:cstheme="majorHAnsi" w:hint="default"/>
        <w:b w:val="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10E6A"/>
    <w:multiLevelType w:val="hybridMultilevel"/>
    <w:tmpl w:val="AAD64E12"/>
    <w:lvl w:ilvl="0" w:tplc="79F8AAD2">
      <w:start w:val="1"/>
      <w:numFmt w:val="decimal"/>
      <w:lvlText w:val="%1."/>
      <w:lvlJc w:val="left"/>
      <w:pPr>
        <w:ind w:left="1080" w:hanging="360"/>
      </w:pPr>
      <w:rPr>
        <w:rFonts w:cstheme="majorHAnsi" w:hint="default"/>
        <w:b w:val="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2E4DBC"/>
    <w:multiLevelType w:val="hybridMultilevel"/>
    <w:tmpl w:val="9E1C0F9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B5C36"/>
    <w:multiLevelType w:val="hybridMultilevel"/>
    <w:tmpl w:val="D714A84E"/>
    <w:lvl w:ilvl="0" w:tplc="E854605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7D428A"/>
    <w:multiLevelType w:val="hybridMultilevel"/>
    <w:tmpl w:val="720CA22E"/>
    <w:lvl w:ilvl="0" w:tplc="42F28D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4D77AA"/>
    <w:multiLevelType w:val="hybridMultilevel"/>
    <w:tmpl w:val="341C8B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45370">
    <w:abstractNumId w:val="10"/>
  </w:num>
  <w:num w:numId="2" w16cid:durableId="691104108">
    <w:abstractNumId w:val="0"/>
  </w:num>
  <w:num w:numId="3" w16cid:durableId="1874418976">
    <w:abstractNumId w:val="27"/>
  </w:num>
  <w:num w:numId="4" w16cid:durableId="1704088730">
    <w:abstractNumId w:val="4"/>
  </w:num>
  <w:num w:numId="5" w16cid:durableId="1856458206">
    <w:abstractNumId w:val="17"/>
  </w:num>
  <w:num w:numId="6" w16cid:durableId="1049694888">
    <w:abstractNumId w:val="28"/>
  </w:num>
  <w:num w:numId="7" w16cid:durableId="1506164723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848592392">
    <w:abstractNumId w:val="2"/>
  </w:num>
  <w:num w:numId="9" w16cid:durableId="740718829">
    <w:abstractNumId w:val="24"/>
  </w:num>
  <w:num w:numId="10" w16cid:durableId="1132403616">
    <w:abstractNumId w:val="1"/>
  </w:num>
  <w:num w:numId="11" w16cid:durableId="630791500">
    <w:abstractNumId w:val="30"/>
  </w:num>
  <w:num w:numId="12" w16cid:durableId="1340155404">
    <w:abstractNumId w:val="13"/>
  </w:num>
  <w:num w:numId="13" w16cid:durableId="111553605">
    <w:abstractNumId w:val="29"/>
  </w:num>
  <w:num w:numId="14" w16cid:durableId="310452639">
    <w:abstractNumId w:val="16"/>
  </w:num>
  <w:num w:numId="15" w16cid:durableId="1135373384">
    <w:abstractNumId w:val="22"/>
  </w:num>
  <w:num w:numId="16" w16cid:durableId="842865122">
    <w:abstractNumId w:val="3"/>
  </w:num>
  <w:num w:numId="17" w16cid:durableId="487407319">
    <w:abstractNumId w:val="20"/>
  </w:num>
  <w:num w:numId="18" w16cid:durableId="2038046190">
    <w:abstractNumId w:val="6"/>
  </w:num>
  <w:num w:numId="19" w16cid:durableId="840192988">
    <w:abstractNumId w:val="18"/>
  </w:num>
  <w:num w:numId="20" w16cid:durableId="323052504">
    <w:abstractNumId w:val="21"/>
  </w:num>
  <w:num w:numId="21" w16cid:durableId="897671463">
    <w:abstractNumId w:val="25"/>
  </w:num>
  <w:num w:numId="22" w16cid:durableId="587734886">
    <w:abstractNumId w:val="26"/>
  </w:num>
  <w:num w:numId="23" w16cid:durableId="456412834">
    <w:abstractNumId w:val="11"/>
  </w:num>
  <w:num w:numId="24" w16cid:durableId="1404329215">
    <w:abstractNumId w:val="19"/>
  </w:num>
  <w:num w:numId="25" w16cid:durableId="13140677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0782115">
    <w:abstractNumId w:val="23"/>
  </w:num>
  <w:num w:numId="27" w16cid:durableId="2011518922">
    <w:abstractNumId w:val="9"/>
  </w:num>
  <w:num w:numId="28" w16cid:durableId="1022559993">
    <w:abstractNumId w:val="8"/>
  </w:num>
  <w:num w:numId="29" w16cid:durableId="1204441888">
    <w:abstractNumId w:val="9"/>
  </w:num>
  <w:num w:numId="30" w16cid:durableId="523326104">
    <w:abstractNumId w:val="14"/>
  </w:num>
  <w:num w:numId="31" w16cid:durableId="2004240237">
    <w:abstractNumId w:val="15"/>
  </w:num>
  <w:num w:numId="32" w16cid:durableId="75235655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88"/>
    <w:rsid w:val="00000A88"/>
    <w:rsid w:val="000023E9"/>
    <w:rsid w:val="000046D5"/>
    <w:rsid w:val="00005181"/>
    <w:rsid w:val="000054D8"/>
    <w:rsid w:val="00010113"/>
    <w:rsid w:val="0001014B"/>
    <w:rsid w:val="000101A0"/>
    <w:rsid w:val="00011630"/>
    <w:rsid w:val="00011CFD"/>
    <w:rsid w:val="00012190"/>
    <w:rsid w:val="00012A6E"/>
    <w:rsid w:val="00012C81"/>
    <w:rsid w:val="0001459A"/>
    <w:rsid w:val="0001496A"/>
    <w:rsid w:val="00016C76"/>
    <w:rsid w:val="00017065"/>
    <w:rsid w:val="000206F7"/>
    <w:rsid w:val="00020D41"/>
    <w:rsid w:val="00020F31"/>
    <w:rsid w:val="0002106D"/>
    <w:rsid w:val="000216AB"/>
    <w:rsid w:val="0002440B"/>
    <w:rsid w:val="00026291"/>
    <w:rsid w:val="000274F2"/>
    <w:rsid w:val="0003073F"/>
    <w:rsid w:val="000308E7"/>
    <w:rsid w:val="00031D37"/>
    <w:rsid w:val="000323B8"/>
    <w:rsid w:val="0003242C"/>
    <w:rsid w:val="000330B2"/>
    <w:rsid w:val="000330DA"/>
    <w:rsid w:val="000335D5"/>
    <w:rsid w:val="000352EE"/>
    <w:rsid w:val="00035559"/>
    <w:rsid w:val="00035EF2"/>
    <w:rsid w:val="000370C1"/>
    <w:rsid w:val="000378FA"/>
    <w:rsid w:val="00042229"/>
    <w:rsid w:val="00042DBB"/>
    <w:rsid w:val="000463A2"/>
    <w:rsid w:val="00050B0F"/>
    <w:rsid w:val="00052151"/>
    <w:rsid w:val="0005382A"/>
    <w:rsid w:val="000547CD"/>
    <w:rsid w:val="00054E0B"/>
    <w:rsid w:val="00055FBC"/>
    <w:rsid w:val="0005750F"/>
    <w:rsid w:val="000637AB"/>
    <w:rsid w:val="0006421C"/>
    <w:rsid w:val="00065194"/>
    <w:rsid w:val="000663FE"/>
    <w:rsid w:val="00066590"/>
    <w:rsid w:val="0006696D"/>
    <w:rsid w:val="000671B2"/>
    <w:rsid w:val="00067FD2"/>
    <w:rsid w:val="00070A7F"/>
    <w:rsid w:val="00071059"/>
    <w:rsid w:val="00071511"/>
    <w:rsid w:val="00071CDF"/>
    <w:rsid w:val="00071DA8"/>
    <w:rsid w:val="0007225F"/>
    <w:rsid w:val="000733C2"/>
    <w:rsid w:val="00073444"/>
    <w:rsid w:val="00073833"/>
    <w:rsid w:val="000744FB"/>
    <w:rsid w:val="00074C34"/>
    <w:rsid w:val="00076604"/>
    <w:rsid w:val="00076D10"/>
    <w:rsid w:val="00080073"/>
    <w:rsid w:val="000801D4"/>
    <w:rsid w:val="00080591"/>
    <w:rsid w:val="00081384"/>
    <w:rsid w:val="00081762"/>
    <w:rsid w:val="0008207E"/>
    <w:rsid w:val="00082CC7"/>
    <w:rsid w:val="00082E9B"/>
    <w:rsid w:val="00084562"/>
    <w:rsid w:val="00084958"/>
    <w:rsid w:val="0008502A"/>
    <w:rsid w:val="000857ED"/>
    <w:rsid w:val="00085A6A"/>
    <w:rsid w:val="00086059"/>
    <w:rsid w:val="00086890"/>
    <w:rsid w:val="00086BD1"/>
    <w:rsid w:val="00086F10"/>
    <w:rsid w:val="00087E05"/>
    <w:rsid w:val="000901C6"/>
    <w:rsid w:val="000915DC"/>
    <w:rsid w:val="0009177A"/>
    <w:rsid w:val="00091C9E"/>
    <w:rsid w:val="00092423"/>
    <w:rsid w:val="00092662"/>
    <w:rsid w:val="000929CD"/>
    <w:rsid w:val="00092ABF"/>
    <w:rsid w:val="00092F03"/>
    <w:rsid w:val="00093685"/>
    <w:rsid w:val="00093BD5"/>
    <w:rsid w:val="00093DEE"/>
    <w:rsid w:val="000948F1"/>
    <w:rsid w:val="00095537"/>
    <w:rsid w:val="00095740"/>
    <w:rsid w:val="00096A00"/>
    <w:rsid w:val="0009716F"/>
    <w:rsid w:val="00097C4D"/>
    <w:rsid w:val="000A119B"/>
    <w:rsid w:val="000A1301"/>
    <w:rsid w:val="000A21F5"/>
    <w:rsid w:val="000A3DA4"/>
    <w:rsid w:val="000A50AF"/>
    <w:rsid w:val="000A5BEE"/>
    <w:rsid w:val="000A5D9F"/>
    <w:rsid w:val="000A6307"/>
    <w:rsid w:val="000A78F1"/>
    <w:rsid w:val="000B06D8"/>
    <w:rsid w:val="000B0C35"/>
    <w:rsid w:val="000B0E7B"/>
    <w:rsid w:val="000B18CA"/>
    <w:rsid w:val="000B421A"/>
    <w:rsid w:val="000B4627"/>
    <w:rsid w:val="000B4728"/>
    <w:rsid w:val="000B63DA"/>
    <w:rsid w:val="000B6794"/>
    <w:rsid w:val="000B740D"/>
    <w:rsid w:val="000C083B"/>
    <w:rsid w:val="000C1356"/>
    <w:rsid w:val="000C3D94"/>
    <w:rsid w:val="000C3E14"/>
    <w:rsid w:val="000C41E8"/>
    <w:rsid w:val="000C4BE0"/>
    <w:rsid w:val="000C606B"/>
    <w:rsid w:val="000C64C1"/>
    <w:rsid w:val="000C66A0"/>
    <w:rsid w:val="000C6851"/>
    <w:rsid w:val="000C699E"/>
    <w:rsid w:val="000C6A1D"/>
    <w:rsid w:val="000C7058"/>
    <w:rsid w:val="000D0385"/>
    <w:rsid w:val="000D0886"/>
    <w:rsid w:val="000D2022"/>
    <w:rsid w:val="000D2891"/>
    <w:rsid w:val="000D361E"/>
    <w:rsid w:val="000D58FB"/>
    <w:rsid w:val="000D6BF7"/>
    <w:rsid w:val="000D7677"/>
    <w:rsid w:val="000E05CC"/>
    <w:rsid w:val="000E05E5"/>
    <w:rsid w:val="000E0C89"/>
    <w:rsid w:val="000E129C"/>
    <w:rsid w:val="000E24EF"/>
    <w:rsid w:val="000E29F1"/>
    <w:rsid w:val="000E3BAD"/>
    <w:rsid w:val="000E414D"/>
    <w:rsid w:val="000E4235"/>
    <w:rsid w:val="000E51C8"/>
    <w:rsid w:val="000E5878"/>
    <w:rsid w:val="000E66A0"/>
    <w:rsid w:val="000E78B5"/>
    <w:rsid w:val="000F0243"/>
    <w:rsid w:val="000F0B43"/>
    <w:rsid w:val="000F183D"/>
    <w:rsid w:val="000F1B24"/>
    <w:rsid w:val="000F5B48"/>
    <w:rsid w:val="000F6091"/>
    <w:rsid w:val="000F60ED"/>
    <w:rsid w:val="000F6C74"/>
    <w:rsid w:val="00100602"/>
    <w:rsid w:val="00100727"/>
    <w:rsid w:val="00100769"/>
    <w:rsid w:val="00100D32"/>
    <w:rsid w:val="00100F56"/>
    <w:rsid w:val="0010171D"/>
    <w:rsid w:val="00101BBE"/>
    <w:rsid w:val="0010328D"/>
    <w:rsid w:val="001036D7"/>
    <w:rsid w:val="00103B21"/>
    <w:rsid w:val="00103B8A"/>
    <w:rsid w:val="00104B9F"/>
    <w:rsid w:val="00104ECA"/>
    <w:rsid w:val="00105035"/>
    <w:rsid w:val="001059BD"/>
    <w:rsid w:val="0010646E"/>
    <w:rsid w:val="00107D08"/>
    <w:rsid w:val="00107DDC"/>
    <w:rsid w:val="001110A1"/>
    <w:rsid w:val="0011167F"/>
    <w:rsid w:val="001117DA"/>
    <w:rsid w:val="0011390D"/>
    <w:rsid w:val="00113E27"/>
    <w:rsid w:val="00114547"/>
    <w:rsid w:val="00114C5D"/>
    <w:rsid w:val="00115A6C"/>
    <w:rsid w:val="00116007"/>
    <w:rsid w:val="001165B3"/>
    <w:rsid w:val="001167A8"/>
    <w:rsid w:val="001169DF"/>
    <w:rsid w:val="00116F07"/>
    <w:rsid w:val="00117163"/>
    <w:rsid w:val="0011796A"/>
    <w:rsid w:val="0012084E"/>
    <w:rsid w:val="0012103D"/>
    <w:rsid w:val="0012131F"/>
    <w:rsid w:val="001229BC"/>
    <w:rsid w:val="00123316"/>
    <w:rsid w:val="00123636"/>
    <w:rsid w:val="00123ADD"/>
    <w:rsid w:val="001250E7"/>
    <w:rsid w:val="0012632A"/>
    <w:rsid w:val="00126BC5"/>
    <w:rsid w:val="00126E8D"/>
    <w:rsid w:val="0012715D"/>
    <w:rsid w:val="00130140"/>
    <w:rsid w:val="00130A4C"/>
    <w:rsid w:val="001312DE"/>
    <w:rsid w:val="00131E50"/>
    <w:rsid w:val="00132682"/>
    <w:rsid w:val="001326AF"/>
    <w:rsid w:val="001335FF"/>
    <w:rsid w:val="00134038"/>
    <w:rsid w:val="001346EE"/>
    <w:rsid w:val="00135B76"/>
    <w:rsid w:val="00135B8A"/>
    <w:rsid w:val="0013752F"/>
    <w:rsid w:val="00137E85"/>
    <w:rsid w:val="00142EBB"/>
    <w:rsid w:val="00143710"/>
    <w:rsid w:val="00143D6F"/>
    <w:rsid w:val="00143E09"/>
    <w:rsid w:val="0014420B"/>
    <w:rsid w:val="00144386"/>
    <w:rsid w:val="001458F5"/>
    <w:rsid w:val="00146C75"/>
    <w:rsid w:val="0014739B"/>
    <w:rsid w:val="0015013D"/>
    <w:rsid w:val="00150728"/>
    <w:rsid w:val="00150898"/>
    <w:rsid w:val="00150A35"/>
    <w:rsid w:val="00151089"/>
    <w:rsid w:val="0015146C"/>
    <w:rsid w:val="00151532"/>
    <w:rsid w:val="00151E18"/>
    <w:rsid w:val="00153060"/>
    <w:rsid w:val="0015330F"/>
    <w:rsid w:val="0015374B"/>
    <w:rsid w:val="0015386D"/>
    <w:rsid w:val="00153EC2"/>
    <w:rsid w:val="00153FBC"/>
    <w:rsid w:val="00154106"/>
    <w:rsid w:val="00156488"/>
    <w:rsid w:val="00156BE9"/>
    <w:rsid w:val="00156F5F"/>
    <w:rsid w:val="001600E5"/>
    <w:rsid w:val="0016114E"/>
    <w:rsid w:val="001616DE"/>
    <w:rsid w:val="00162D98"/>
    <w:rsid w:val="00163071"/>
    <w:rsid w:val="001643A7"/>
    <w:rsid w:val="00164A00"/>
    <w:rsid w:val="00164B61"/>
    <w:rsid w:val="0016714C"/>
    <w:rsid w:val="00167D4F"/>
    <w:rsid w:val="00167EF0"/>
    <w:rsid w:val="00172472"/>
    <w:rsid w:val="00172DC2"/>
    <w:rsid w:val="00174C8E"/>
    <w:rsid w:val="00175559"/>
    <w:rsid w:val="001762AA"/>
    <w:rsid w:val="00176651"/>
    <w:rsid w:val="00176E39"/>
    <w:rsid w:val="00177249"/>
    <w:rsid w:val="00180C7D"/>
    <w:rsid w:val="00180FF7"/>
    <w:rsid w:val="00181935"/>
    <w:rsid w:val="00182DEA"/>
    <w:rsid w:val="0018330A"/>
    <w:rsid w:val="00183DDB"/>
    <w:rsid w:val="0018436C"/>
    <w:rsid w:val="00184559"/>
    <w:rsid w:val="00184D75"/>
    <w:rsid w:val="001850C5"/>
    <w:rsid w:val="00185655"/>
    <w:rsid w:val="00187AC6"/>
    <w:rsid w:val="00191565"/>
    <w:rsid w:val="0019295F"/>
    <w:rsid w:val="00192999"/>
    <w:rsid w:val="001929AC"/>
    <w:rsid w:val="00193EF2"/>
    <w:rsid w:val="00194E37"/>
    <w:rsid w:val="0019500E"/>
    <w:rsid w:val="001952C5"/>
    <w:rsid w:val="00195470"/>
    <w:rsid w:val="00195523"/>
    <w:rsid w:val="001959BE"/>
    <w:rsid w:val="001A0DA5"/>
    <w:rsid w:val="001A3CD1"/>
    <w:rsid w:val="001A4607"/>
    <w:rsid w:val="001A5903"/>
    <w:rsid w:val="001A5990"/>
    <w:rsid w:val="001B0B40"/>
    <w:rsid w:val="001B20E0"/>
    <w:rsid w:val="001B3D72"/>
    <w:rsid w:val="001B422E"/>
    <w:rsid w:val="001B448F"/>
    <w:rsid w:val="001B4AC6"/>
    <w:rsid w:val="001B529C"/>
    <w:rsid w:val="001B5673"/>
    <w:rsid w:val="001B5BCC"/>
    <w:rsid w:val="001B7116"/>
    <w:rsid w:val="001B77D7"/>
    <w:rsid w:val="001C064D"/>
    <w:rsid w:val="001C1477"/>
    <w:rsid w:val="001C1F55"/>
    <w:rsid w:val="001C2364"/>
    <w:rsid w:val="001C360B"/>
    <w:rsid w:val="001C3CD5"/>
    <w:rsid w:val="001C40E4"/>
    <w:rsid w:val="001C4416"/>
    <w:rsid w:val="001C6412"/>
    <w:rsid w:val="001C6498"/>
    <w:rsid w:val="001C7419"/>
    <w:rsid w:val="001C7964"/>
    <w:rsid w:val="001D1992"/>
    <w:rsid w:val="001D1DDA"/>
    <w:rsid w:val="001D39A0"/>
    <w:rsid w:val="001D58E6"/>
    <w:rsid w:val="001D5F22"/>
    <w:rsid w:val="001D6826"/>
    <w:rsid w:val="001D6A79"/>
    <w:rsid w:val="001D6C5D"/>
    <w:rsid w:val="001D6E01"/>
    <w:rsid w:val="001D75BB"/>
    <w:rsid w:val="001E10DD"/>
    <w:rsid w:val="001E32FC"/>
    <w:rsid w:val="001E359D"/>
    <w:rsid w:val="001E4E99"/>
    <w:rsid w:val="001E50B6"/>
    <w:rsid w:val="001E6F47"/>
    <w:rsid w:val="001F2DA7"/>
    <w:rsid w:val="001F2E10"/>
    <w:rsid w:val="001F2FA4"/>
    <w:rsid w:val="001F444F"/>
    <w:rsid w:val="001F5533"/>
    <w:rsid w:val="001F674A"/>
    <w:rsid w:val="001F772D"/>
    <w:rsid w:val="001F7FE4"/>
    <w:rsid w:val="00201FB0"/>
    <w:rsid w:val="00201FF7"/>
    <w:rsid w:val="0020250F"/>
    <w:rsid w:val="00202ABE"/>
    <w:rsid w:val="0020317D"/>
    <w:rsid w:val="00203317"/>
    <w:rsid w:val="00204437"/>
    <w:rsid w:val="00204746"/>
    <w:rsid w:val="00205F8E"/>
    <w:rsid w:val="00206414"/>
    <w:rsid w:val="002064B8"/>
    <w:rsid w:val="00206773"/>
    <w:rsid w:val="00210ED4"/>
    <w:rsid w:val="002150A7"/>
    <w:rsid w:val="002172AF"/>
    <w:rsid w:val="00217333"/>
    <w:rsid w:val="00217FB1"/>
    <w:rsid w:val="002204A5"/>
    <w:rsid w:val="00220ABA"/>
    <w:rsid w:val="00221F07"/>
    <w:rsid w:val="00224481"/>
    <w:rsid w:val="00225318"/>
    <w:rsid w:val="00225E3A"/>
    <w:rsid w:val="00227ABE"/>
    <w:rsid w:val="00230506"/>
    <w:rsid w:val="00230B8D"/>
    <w:rsid w:val="00231A1B"/>
    <w:rsid w:val="00231FE3"/>
    <w:rsid w:val="00232182"/>
    <w:rsid w:val="00233219"/>
    <w:rsid w:val="00234A20"/>
    <w:rsid w:val="002375B3"/>
    <w:rsid w:val="00237E94"/>
    <w:rsid w:val="00240C71"/>
    <w:rsid w:val="00241388"/>
    <w:rsid w:val="0024440C"/>
    <w:rsid w:val="00244DF1"/>
    <w:rsid w:val="00244EFC"/>
    <w:rsid w:val="00245068"/>
    <w:rsid w:val="00246B92"/>
    <w:rsid w:val="00246BC5"/>
    <w:rsid w:val="00247CCF"/>
    <w:rsid w:val="002501F1"/>
    <w:rsid w:val="00250550"/>
    <w:rsid w:val="00250F93"/>
    <w:rsid w:val="00251A41"/>
    <w:rsid w:val="00252299"/>
    <w:rsid w:val="00252362"/>
    <w:rsid w:val="002523A1"/>
    <w:rsid w:val="00253D29"/>
    <w:rsid w:val="00253F14"/>
    <w:rsid w:val="0025459B"/>
    <w:rsid w:val="00254EE2"/>
    <w:rsid w:val="00254F44"/>
    <w:rsid w:val="00255BA6"/>
    <w:rsid w:val="002600E9"/>
    <w:rsid w:val="00260EC6"/>
    <w:rsid w:val="002615F0"/>
    <w:rsid w:val="002616CF"/>
    <w:rsid w:val="002657D0"/>
    <w:rsid w:val="00266A0C"/>
    <w:rsid w:val="00270A5E"/>
    <w:rsid w:val="00270B96"/>
    <w:rsid w:val="002711BF"/>
    <w:rsid w:val="002720AD"/>
    <w:rsid w:val="00272467"/>
    <w:rsid w:val="0027247A"/>
    <w:rsid w:val="00274547"/>
    <w:rsid w:val="00274A30"/>
    <w:rsid w:val="002751CF"/>
    <w:rsid w:val="00275265"/>
    <w:rsid w:val="002754B7"/>
    <w:rsid w:val="0027588C"/>
    <w:rsid w:val="002759CD"/>
    <w:rsid w:val="002759D3"/>
    <w:rsid w:val="00275D28"/>
    <w:rsid w:val="0027696D"/>
    <w:rsid w:val="00276A35"/>
    <w:rsid w:val="00276AC3"/>
    <w:rsid w:val="00277170"/>
    <w:rsid w:val="00280963"/>
    <w:rsid w:val="0028168A"/>
    <w:rsid w:val="00281E73"/>
    <w:rsid w:val="00281F15"/>
    <w:rsid w:val="0028379C"/>
    <w:rsid w:val="00284CA8"/>
    <w:rsid w:val="00284EB1"/>
    <w:rsid w:val="0028533F"/>
    <w:rsid w:val="0028674C"/>
    <w:rsid w:val="002869C8"/>
    <w:rsid w:val="002876DF"/>
    <w:rsid w:val="00287C36"/>
    <w:rsid w:val="002901DC"/>
    <w:rsid w:val="00291504"/>
    <w:rsid w:val="0029190D"/>
    <w:rsid w:val="0029202F"/>
    <w:rsid w:val="00292301"/>
    <w:rsid w:val="00294404"/>
    <w:rsid w:val="00294630"/>
    <w:rsid w:val="00294994"/>
    <w:rsid w:val="0029677E"/>
    <w:rsid w:val="0029693C"/>
    <w:rsid w:val="00296EA9"/>
    <w:rsid w:val="00297AAC"/>
    <w:rsid w:val="002A0919"/>
    <w:rsid w:val="002A42EA"/>
    <w:rsid w:val="002A44CA"/>
    <w:rsid w:val="002A5028"/>
    <w:rsid w:val="002A5675"/>
    <w:rsid w:val="002A5C8F"/>
    <w:rsid w:val="002A782B"/>
    <w:rsid w:val="002A7950"/>
    <w:rsid w:val="002B148A"/>
    <w:rsid w:val="002B1EAE"/>
    <w:rsid w:val="002B3006"/>
    <w:rsid w:val="002B3175"/>
    <w:rsid w:val="002B39AC"/>
    <w:rsid w:val="002B3C9B"/>
    <w:rsid w:val="002B3D94"/>
    <w:rsid w:val="002B401B"/>
    <w:rsid w:val="002B4A95"/>
    <w:rsid w:val="002B4ECC"/>
    <w:rsid w:val="002B61B6"/>
    <w:rsid w:val="002B7808"/>
    <w:rsid w:val="002B7AA2"/>
    <w:rsid w:val="002C0C0C"/>
    <w:rsid w:val="002C2182"/>
    <w:rsid w:val="002C269B"/>
    <w:rsid w:val="002C38FD"/>
    <w:rsid w:val="002C3BDA"/>
    <w:rsid w:val="002C6483"/>
    <w:rsid w:val="002C6986"/>
    <w:rsid w:val="002C712A"/>
    <w:rsid w:val="002D0A78"/>
    <w:rsid w:val="002D2EA8"/>
    <w:rsid w:val="002D4861"/>
    <w:rsid w:val="002D6EDB"/>
    <w:rsid w:val="002D7FE9"/>
    <w:rsid w:val="002E2371"/>
    <w:rsid w:val="002E2E9A"/>
    <w:rsid w:val="002E318A"/>
    <w:rsid w:val="002E3654"/>
    <w:rsid w:val="002E3723"/>
    <w:rsid w:val="002E5566"/>
    <w:rsid w:val="002E5BB3"/>
    <w:rsid w:val="002E5D02"/>
    <w:rsid w:val="002E6148"/>
    <w:rsid w:val="002E6554"/>
    <w:rsid w:val="002E7562"/>
    <w:rsid w:val="002E77F3"/>
    <w:rsid w:val="002E7818"/>
    <w:rsid w:val="002F07A9"/>
    <w:rsid w:val="002F0A31"/>
    <w:rsid w:val="002F0C32"/>
    <w:rsid w:val="002F116C"/>
    <w:rsid w:val="002F228C"/>
    <w:rsid w:val="002F32BC"/>
    <w:rsid w:val="002F4E48"/>
    <w:rsid w:val="002F5562"/>
    <w:rsid w:val="002F5C9A"/>
    <w:rsid w:val="002F6645"/>
    <w:rsid w:val="002F7DCF"/>
    <w:rsid w:val="0030027D"/>
    <w:rsid w:val="00300553"/>
    <w:rsid w:val="00300607"/>
    <w:rsid w:val="0030092A"/>
    <w:rsid w:val="00300D95"/>
    <w:rsid w:val="00301A87"/>
    <w:rsid w:val="00302123"/>
    <w:rsid w:val="00302D9E"/>
    <w:rsid w:val="00304C6F"/>
    <w:rsid w:val="00305B0A"/>
    <w:rsid w:val="0030604B"/>
    <w:rsid w:val="0030625F"/>
    <w:rsid w:val="003065C7"/>
    <w:rsid w:val="0030666E"/>
    <w:rsid w:val="0030696D"/>
    <w:rsid w:val="003133A2"/>
    <w:rsid w:val="0031446C"/>
    <w:rsid w:val="003150F2"/>
    <w:rsid w:val="00315B9C"/>
    <w:rsid w:val="00315D46"/>
    <w:rsid w:val="003168C3"/>
    <w:rsid w:val="00317150"/>
    <w:rsid w:val="00320832"/>
    <w:rsid w:val="0032118E"/>
    <w:rsid w:val="003211D1"/>
    <w:rsid w:val="0032129C"/>
    <w:rsid w:val="00321FEA"/>
    <w:rsid w:val="00322C26"/>
    <w:rsid w:val="00322EDD"/>
    <w:rsid w:val="00323154"/>
    <w:rsid w:val="00323402"/>
    <w:rsid w:val="0032368D"/>
    <w:rsid w:val="00324BCF"/>
    <w:rsid w:val="00324CFA"/>
    <w:rsid w:val="0032542B"/>
    <w:rsid w:val="0032570F"/>
    <w:rsid w:val="00325DCF"/>
    <w:rsid w:val="00325F0F"/>
    <w:rsid w:val="00326F27"/>
    <w:rsid w:val="00327941"/>
    <w:rsid w:val="00330DA4"/>
    <w:rsid w:val="003311EF"/>
    <w:rsid w:val="00332AA1"/>
    <w:rsid w:val="0033457E"/>
    <w:rsid w:val="003354A7"/>
    <w:rsid w:val="003359D0"/>
    <w:rsid w:val="003366FF"/>
    <w:rsid w:val="00336F45"/>
    <w:rsid w:val="00340068"/>
    <w:rsid w:val="0034010D"/>
    <w:rsid w:val="00340117"/>
    <w:rsid w:val="00341B65"/>
    <w:rsid w:val="00341DBA"/>
    <w:rsid w:val="00341E4B"/>
    <w:rsid w:val="0034352C"/>
    <w:rsid w:val="00344526"/>
    <w:rsid w:val="00345001"/>
    <w:rsid w:val="003451C9"/>
    <w:rsid w:val="00345A96"/>
    <w:rsid w:val="00345BF8"/>
    <w:rsid w:val="003463DC"/>
    <w:rsid w:val="00350772"/>
    <w:rsid w:val="0035185E"/>
    <w:rsid w:val="00351EB9"/>
    <w:rsid w:val="00351FA8"/>
    <w:rsid w:val="00352918"/>
    <w:rsid w:val="003539B7"/>
    <w:rsid w:val="00354141"/>
    <w:rsid w:val="0035535F"/>
    <w:rsid w:val="00355491"/>
    <w:rsid w:val="00355BC4"/>
    <w:rsid w:val="00356200"/>
    <w:rsid w:val="00356ADD"/>
    <w:rsid w:val="0036072E"/>
    <w:rsid w:val="003619F9"/>
    <w:rsid w:val="00362A44"/>
    <w:rsid w:val="003632B6"/>
    <w:rsid w:val="003641A2"/>
    <w:rsid w:val="003645CA"/>
    <w:rsid w:val="0036551C"/>
    <w:rsid w:val="003676A1"/>
    <w:rsid w:val="00370150"/>
    <w:rsid w:val="00371734"/>
    <w:rsid w:val="003731DF"/>
    <w:rsid w:val="00374537"/>
    <w:rsid w:val="00374579"/>
    <w:rsid w:val="00375140"/>
    <w:rsid w:val="003758BC"/>
    <w:rsid w:val="00375C6E"/>
    <w:rsid w:val="00375EAE"/>
    <w:rsid w:val="00375EC3"/>
    <w:rsid w:val="00377145"/>
    <w:rsid w:val="00377245"/>
    <w:rsid w:val="003779E2"/>
    <w:rsid w:val="003816CC"/>
    <w:rsid w:val="0038248E"/>
    <w:rsid w:val="003830CF"/>
    <w:rsid w:val="00383AFE"/>
    <w:rsid w:val="00383D82"/>
    <w:rsid w:val="00384BF8"/>
    <w:rsid w:val="00386326"/>
    <w:rsid w:val="003868E8"/>
    <w:rsid w:val="00386ADC"/>
    <w:rsid w:val="00387483"/>
    <w:rsid w:val="003875CB"/>
    <w:rsid w:val="00387A3F"/>
    <w:rsid w:val="003900EE"/>
    <w:rsid w:val="0039208D"/>
    <w:rsid w:val="00392FA2"/>
    <w:rsid w:val="00393290"/>
    <w:rsid w:val="0039380C"/>
    <w:rsid w:val="003941C6"/>
    <w:rsid w:val="00394652"/>
    <w:rsid w:val="00394959"/>
    <w:rsid w:val="0039505E"/>
    <w:rsid w:val="00395120"/>
    <w:rsid w:val="00395C26"/>
    <w:rsid w:val="0039610A"/>
    <w:rsid w:val="003965C2"/>
    <w:rsid w:val="00396AAB"/>
    <w:rsid w:val="003972E4"/>
    <w:rsid w:val="003979FF"/>
    <w:rsid w:val="00397FAD"/>
    <w:rsid w:val="003A0C46"/>
    <w:rsid w:val="003A0D42"/>
    <w:rsid w:val="003A1790"/>
    <w:rsid w:val="003A1AF5"/>
    <w:rsid w:val="003A2CF0"/>
    <w:rsid w:val="003A314A"/>
    <w:rsid w:val="003A40BD"/>
    <w:rsid w:val="003A4247"/>
    <w:rsid w:val="003A5395"/>
    <w:rsid w:val="003A5A57"/>
    <w:rsid w:val="003A5BDB"/>
    <w:rsid w:val="003A6495"/>
    <w:rsid w:val="003A7225"/>
    <w:rsid w:val="003A7C97"/>
    <w:rsid w:val="003B12D4"/>
    <w:rsid w:val="003B2332"/>
    <w:rsid w:val="003B2570"/>
    <w:rsid w:val="003B26D5"/>
    <w:rsid w:val="003B291D"/>
    <w:rsid w:val="003B42CA"/>
    <w:rsid w:val="003B5231"/>
    <w:rsid w:val="003B5322"/>
    <w:rsid w:val="003B5ACD"/>
    <w:rsid w:val="003B644F"/>
    <w:rsid w:val="003B76C7"/>
    <w:rsid w:val="003C0171"/>
    <w:rsid w:val="003C0DCD"/>
    <w:rsid w:val="003C26F7"/>
    <w:rsid w:val="003C2C02"/>
    <w:rsid w:val="003C4CD7"/>
    <w:rsid w:val="003C4F98"/>
    <w:rsid w:val="003C5147"/>
    <w:rsid w:val="003C5A34"/>
    <w:rsid w:val="003C6F03"/>
    <w:rsid w:val="003C7116"/>
    <w:rsid w:val="003C7143"/>
    <w:rsid w:val="003C7AB7"/>
    <w:rsid w:val="003C7F48"/>
    <w:rsid w:val="003D04B6"/>
    <w:rsid w:val="003D06BF"/>
    <w:rsid w:val="003D1096"/>
    <w:rsid w:val="003D2481"/>
    <w:rsid w:val="003D3781"/>
    <w:rsid w:val="003D4123"/>
    <w:rsid w:val="003D522D"/>
    <w:rsid w:val="003D56E1"/>
    <w:rsid w:val="003D60A9"/>
    <w:rsid w:val="003D6232"/>
    <w:rsid w:val="003D690E"/>
    <w:rsid w:val="003D6D47"/>
    <w:rsid w:val="003D74E6"/>
    <w:rsid w:val="003E019C"/>
    <w:rsid w:val="003E0269"/>
    <w:rsid w:val="003E0A93"/>
    <w:rsid w:val="003E0D92"/>
    <w:rsid w:val="003E1741"/>
    <w:rsid w:val="003E45B3"/>
    <w:rsid w:val="003E4A0C"/>
    <w:rsid w:val="003E4CA3"/>
    <w:rsid w:val="003E4EB3"/>
    <w:rsid w:val="003E509B"/>
    <w:rsid w:val="003E5986"/>
    <w:rsid w:val="003E602D"/>
    <w:rsid w:val="003E685E"/>
    <w:rsid w:val="003E6B87"/>
    <w:rsid w:val="003E7E1A"/>
    <w:rsid w:val="003F02A8"/>
    <w:rsid w:val="003F0829"/>
    <w:rsid w:val="003F0A7C"/>
    <w:rsid w:val="003F0E80"/>
    <w:rsid w:val="003F1D4F"/>
    <w:rsid w:val="003F3662"/>
    <w:rsid w:val="003F4A7D"/>
    <w:rsid w:val="003F52E8"/>
    <w:rsid w:val="003F64FB"/>
    <w:rsid w:val="003F6551"/>
    <w:rsid w:val="003F7B32"/>
    <w:rsid w:val="003F7F6B"/>
    <w:rsid w:val="00400665"/>
    <w:rsid w:val="00402067"/>
    <w:rsid w:val="004026A6"/>
    <w:rsid w:val="00403280"/>
    <w:rsid w:val="004036DA"/>
    <w:rsid w:val="00404059"/>
    <w:rsid w:val="0040406A"/>
    <w:rsid w:val="004044A6"/>
    <w:rsid w:val="00404A9B"/>
    <w:rsid w:val="004059AA"/>
    <w:rsid w:val="00407793"/>
    <w:rsid w:val="00410FE9"/>
    <w:rsid w:val="00411F44"/>
    <w:rsid w:val="00412950"/>
    <w:rsid w:val="00412DC5"/>
    <w:rsid w:val="00413565"/>
    <w:rsid w:val="00413D4F"/>
    <w:rsid w:val="00413F2E"/>
    <w:rsid w:val="00414AD7"/>
    <w:rsid w:val="00415DD2"/>
    <w:rsid w:val="004163AC"/>
    <w:rsid w:val="00416B3F"/>
    <w:rsid w:val="004200F0"/>
    <w:rsid w:val="0042049B"/>
    <w:rsid w:val="00420D7B"/>
    <w:rsid w:val="0042210D"/>
    <w:rsid w:val="0042388E"/>
    <w:rsid w:val="004238E7"/>
    <w:rsid w:val="00423C23"/>
    <w:rsid w:val="00423CC1"/>
    <w:rsid w:val="00423F96"/>
    <w:rsid w:val="004241F7"/>
    <w:rsid w:val="00424451"/>
    <w:rsid w:val="00425959"/>
    <w:rsid w:val="004264BE"/>
    <w:rsid w:val="004266B0"/>
    <w:rsid w:val="00427262"/>
    <w:rsid w:val="004306F9"/>
    <w:rsid w:val="004309B1"/>
    <w:rsid w:val="0043114F"/>
    <w:rsid w:val="00431263"/>
    <w:rsid w:val="00431C84"/>
    <w:rsid w:val="00433276"/>
    <w:rsid w:val="00433449"/>
    <w:rsid w:val="004337F0"/>
    <w:rsid w:val="00434BC9"/>
    <w:rsid w:val="00434CEE"/>
    <w:rsid w:val="00435D19"/>
    <w:rsid w:val="00436C56"/>
    <w:rsid w:val="00436E6A"/>
    <w:rsid w:val="004375A3"/>
    <w:rsid w:val="00440D5B"/>
    <w:rsid w:val="00440F71"/>
    <w:rsid w:val="00441346"/>
    <w:rsid w:val="00441986"/>
    <w:rsid w:val="00441B4A"/>
    <w:rsid w:val="00442CDA"/>
    <w:rsid w:val="00443A03"/>
    <w:rsid w:val="00444D50"/>
    <w:rsid w:val="00445FE4"/>
    <w:rsid w:val="004460DF"/>
    <w:rsid w:val="00446D32"/>
    <w:rsid w:val="004479F8"/>
    <w:rsid w:val="00447C8D"/>
    <w:rsid w:val="004520A8"/>
    <w:rsid w:val="00453874"/>
    <w:rsid w:val="00454CC6"/>
    <w:rsid w:val="00456AD7"/>
    <w:rsid w:val="00456BBA"/>
    <w:rsid w:val="004620BB"/>
    <w:rsid w:val="00462374"/>
    <w:rsid w:val="00462898"/>
    <w:rsid w:val="004636CC"/>
    <w:rsid w:val="0046427B"/>
    <w:rsid w:val="0046552C"/>
    <w:rsid w:val="00466350"/>
    <w:rsid w:val="004664C3"/>
    <w:rsid w:val="00466676"/>
    <w:rsid w:val="00466ABA"/>
    <w:rsid w:val="00466DC0"/>
    <w:rsid w:val="00466E12"/>
    <w:rsid w:val="00467184"/>
    <w:rsid w:val="004713D9"/>
    <w:rsid w:val="004730DB"/>
    <w:rsid w:val="00473F8D"/>
    <w:rsid w:val="0047415C"/>
    <w:rsid w:val="00474E52"/>
    <w:rsid w:val="00475079"/>
    <w:rsid w:val="0047601E"/>
    <w:rsid w:val="0047743A"/>
    <w:rsid w:val="004800F1"/>
    <w:rsid w:val="00480677"/>
    <w:rsid w:val="00480817"/>
    <w:rsid w:val="00481D63"/>
    <w:rsid w:val="00482E55"/>
    <w:rsid w:val="0048314C"/>
    <w:rsid w:val="004834A1"/>
    <w:rsid w:val="00483B49"/>
    <w:rsid w:val="00483FCC"/>
    <w:rsid w:val="00486505"/>
    <w:rsid w:val="00487E4F"/>
    <w:rsid w:val="0049037F"/>
    <w:rsid w:val="004903DA"/>
    <w:rsid w:val="00490FDA"/>
    <w:rsid w:val="00491100"/>
    <w:rsid w:val="004947E5"/>
    <w:rsid w:val="00494F1C"/>
    <w:rsid w:val="00495266"/>
    <w:rsid w:val="004962CA"/>
    <w:rsid w:val="00496FC4"/>
    <w:rsid w:val="00497CD6"/>
    <w:rsid w:val="004A073E"/>
    <w:rsid w:val="004A0DCF"/>
    <w:rsid w:val="004A1185"/>
    <w:rsid w:val="004A15A5"/>
    <w:rsid w:val="004A19A1"/>
    <w:rsid w:val="004A215B"/>
    <w:rsid w:val="004A267A"/>
    <w:rsid w:val="004A2A43"/>
    <w:rsid w:val="004A2FA9"/>
    <w:rsid w:val="004A3326"/>
    <w:rsid w:val="004A3836"/>
    <w:rsid w:val="004A3FEF"/>
    <w:rsid w:val="004A454A"/>
    <w:rsid w:val="004A51DA"/>
    <w:rsid w:val="004A5EA6"/>
    <w:rsid w:val="004A64C5"/>
    <w:rsid w:val="004A7903"/>
    <w:rsid w:val="004B0665"/>
    <w:rsid w:val="004B092A"/>
    <w:rsid w:val="004B0EF0"/>
    <w:rsid w:val="004B2DFB"/>
    <w:rsid w:val="004B3B1D"/>
    <w:rsid w:val="004B4E3C"/>
    <w:rsid w:val="004B4EEF"/>
    <w:rsid w:val="004B5870"/>
    <w:rsid w:val="004B60C1"/>
    <w:rsid w:val="004B6E1E"/>
    <w:rsid w:val="004B7296"/>
    <w:rsid w:val="004B7C4E"/>
    <w:rsid w:val="004C10F8"/>
    <w:rsid w:val="004C114B"/>
    <w:rsid w:val="004C14C1"/>
    <w:rsid w:val="004C15CA"/>
    <w:rsid w:val="004C1A24"/>
    <w:rsid w:val="004C2146"/>
    <w:rsid w:val="004C2795"/>
    <w:rsid w:val="004C2AB4"/>
    <w:rsid w:val="004C3016"/>
    <w:rsid w:val="004C361F"/>
    <w:rsid w:val="004C3DAA"/>
    <w:rsid w:val="004C4E8A"/>
    <w:rsid w:val="004C5009"/>
    <w:rsid w:val="004C52AD"/>
    <w:rsid w:val="004C5B19"/>
    <w:rsid w:val="004C604A"/>
    <w:rsid w:val="004C6E75"/>
    <w:rsid w:val="004C7642"/>
    <w:rsid w:val="004D010B"/>
    <w:rsid w:val="004D4F49"/>
    <w:rsid w:val="004E0F0E"/>
    <w:rsid w:val="004E1D15"/>
    <w:rsid w:val="004E20FB"/>
    <w:rsid w:val="004E2476"/>
    <w:rsid w:val="004E249B"/>
    <w:rsid w:val="004E2C38"/>
    <w:rsid w:val="004E3257"/>
    <w:rsid w:val="004E3FB2"/>
    <w:rsid w:val="004E479D"/>
    <w:rsid w:val="004E4C88"/>
    <w:rsid w:val="004E4D5C"/>
    <w:rsid w:val="004E4DD3"/>
    <w:rsid w:val="004E4F28"/>
    <w:rsid w:val="004E5274"/>
    <w:rsid w:val="004E548B"/>
    <w:rsid w:val="004E57B6"/>
    <w:rsid w:val="004E6870"/>
    <w:rsid w:val="004E691D"/>
    <w:rsid w:val="004E6E09"/>
    <w:rsid w:val="004F0482"/>
    <w:rsid w:val="004F0591"/>
    <w:rsid w:val="004F0B47"/>
    <w:rsid w:val="004F27B6"/>
    <w:rsid w:val="004F2C26"/>
    <w:rsid w:val="004F3C5B"/>
    <w:rsid w:val="004F4075"/>
    <w:rsid w:val="004F4960"/>
    <w:rsid w:val="004F5023"/>
    <w:rsid w:val="004F79B6"/>
    <w:rsid w:val="00500979"/>
    <w:rsid w:val="005009E2"/>
    <w:rsid w:val="005032A0"/>
    <w:rsid w:val="00506829"/>
    <w:rsid w:val="00506CBD"/>
    <w:rsid w:val="0050705E"/>
    <w:rsid w:val="0050709C"/>
    <w:rsid w:val="00507811"/>
    <w:rsid w:val="00510084"/>
    <w:rsid w:val="00511307"/>
    <w:rsid w:val="005120BE"/>
    <w:rsid w:val="005122AE"/>
    <w:rsid w:val="00513B24"/>
    <w:rsid w:val="00514C40"/>
    <w:rsid w:val="005162B7"/>
    <w:rsid w:val="00516EEA"/>
    <w:rsid w:val="005179C2"/>
    <w:rsid w:val="00520115"/>
    <w:rsid w:val="00520819"/>
    <w:rsid w:val="00520C04"/>
    <w:rsid w:val="00522134"/>
    <w:rsid w:val="00522831"/>
    <w:rsid w:val="00522DA1"/>
    <w:rsid w:val="00522F9C"/>
    <w:rsid w:val="00524304"/>
    <w:rsid w:val="005243EF"/>
    <w:rsid w:val="00524588"/>
    <w:rsid w:val="00525372"/>
    <w:rsid w:val="00525A19"/>
    <w:rsid w:val="0052775E"/>
    <w:rsid w:val="0053092F"/>
    <w:rsid w:val="00530FC6"/>
    <w:rsid w:val="005342B2"/>
    <w:rsid w:val="0053442E"/>
    <w:rsid w:val="00535D4D"/>
    <w:rsid w:val="00537A63"/>
    <w:rsid w:val="00540E32"/>
    <w:rsid w:val="0054139D"/>
    <w:rsid w:val="005421C5"/>
    <w:rsid w:val="00542573"/>
    <w:rsid w:val="00542B3C"/>
    <w:rsid w:val="00542CA5"/>
    <w:rsid w:val="00542DC1"/>
    <w:rsid w:val="0054344A"/>
    <w:rsid w:val="00543549"/>
    <w:rsid w:val="00543916"/>
    <w:rsid w:val="0054468C"/>
    <w:rsid w:val="00544EDD"/>
    <w:rsid w:val="0054600A"/>
    <w:rsid w:val="00546908"/>
    <w:rsid w:val="00547DE6"/>
    <w:rsid w:val="005506AC"/>
    <w:rsid w:val="0055097C"/>
    <w:rsid w:val="00552067"/>
    <w:rsid w:val="00552455"/>
    <w:rsid w:val="00553F91"/>
    <w:rsid w:val="00556A84"/>
    <w:rsid w:val="00556B59"/>
    <w:rsid w:val="00556F44"/>
    <w:rsid w:val="005572C7"/>
    <w:rsid w:val="00557A8D"/>
    <w:rsid w:val="0056087D"/>
    <w:rsid w:val="0056144D"/>
    <w:rsid w:val="00561879"/>
    <w:rsid w:val="005636D7"/>
    <w:rsid w:val="00563A09"/>
    <w:rsid w:val="0056424E"/>
    <w:rsid w:val="00565651"/>
    <w:rsid w:val="00565952"/>
    <w:rsid w:val="00566132"/>
    <w:rsid w:val="00567002"/>
    <w:rsid w:val="00567186"/>
    <w:rsid w:val="005671E8"/>
    <w:rsid w:val="0056763F"/>
    <w:rsid w:val="00570214"/>
    <w:rsid w:val="005718C1"/>
    <w:rsid w:val="00571A3E"/>
    <w:rsid w:val="00571FD8"/>
    <w:rsid w:val="00572D8E"/>
    <w:rsid w:val="005731C7"/>
    <w:rsid w:val="005753A5"/>
    <w:rsid w:val="0057662D"/>
    <w:rsid w:val="0057708E"/>
    <w:rsid w:val="00577B07"/>
    <w:rsid w:val="00577E0E"/>
    <w:rsid w:val="00577E25"/>
    <w:rsid w:val="005800A1"/>
    <w:rsid w:val="005804FC"/>
    <w:rsid w:val="00580663"/>
    <w:rsid w:val="0058072F"/>
    <w:rsid w:val="005823B1"/>
    <w:rsid w:val="005845DC"/>
    <w:rsid w:val="0058505F"/>
    <w:rsid w:val="0058639B"/>
    <w:rsid w:val="0058654A"/>
    <w:rsid w:val="005865BB"/>
    <w:rsid w:val="00586CE2"/>
    <w:rsid w:val="00586FEA"/>
    <w:rsid w:val="00591448"/>
    <w:rsid w:val="00592DD9"/>
    <w:rsid w:val="0059341B"/>
    <w:rsid w:val="00594135"/>
    <w:rsid w:val="00595FD3"/>
    <w:rsid w:val="005A08FC"/>
    <w:rsid w:val="005A0EF8"/>
    <w:rsid w:val="005A1795"/>
    <w:rsid w:val="005A1C5D"/>
    <w:rsid w:val="005A21C7"/>
    <w:rsid w:val="005A2A3E"/>
    <w:rsid w:val="005A2D90"/>
    <w:rsid w:val="005A2E16"/>
    <w:rsid w:val="005A3095"/>
    <w:rsid w:val="005A4B1B"/>
    <w:rsid w:val="005A698C"/>
    <w:rsid w:val="005A72C9"/>
    <w:rsid w:val="005A7556"/>
    <w:rsid w:val="005B0332"/>
    <w:rsid w:val="005B0FDC"/>
    <w:rsid w:val="005B26FB"/>
    <w:rsid w:val="005B40BF"/>
    <w:rsid w:val="005B528C"/>
    <w:rsid w:val="005B5DEF"/>
    <w:rsid w:val="005B77D7"/>
    <w:rsid w:val="005C0344"/>
    <w:rsid w:val="005C1035"/>
    <w:rsid w:val="005C1997"/>
    <w:rsid w:val="005C345E"/>
    <w:rsid w:val="005C5F68"/>
    <w:rsid w:val="005C7231"/>
    <w:rsid w:val="005C7FD9"/>
    <w:rsid w:val="005D002C"/>
    <w:rsid w:val="005D0192"/>
    <w:rsid w:val="005D0426"/>
    <w:rsid w:val="005D1107"/>
    <w:rsid w:val="005D1142"/>
    <w:rsid w:val="005D285A"/>
    <w:rsid w:val="005D2EAB"/>
    <w:rsid w:val="005D38AA"/>
    <w:rsid w:val="005D4BCA"/>
    <w:rsid w:val="005D62C3"/>
    <w:rsid w:val="005D7BF1"/>
    <w:rsid w:val="005D7F27"/>
    <w:rsid w:val="005E0B4C"/>
    <w:rsid w:val="005E15F3"/>
    <w:rsid w:val="005E26C2"/>
    <w:rsid w:val="005E2B97"/>
    <w:rsid w:val="005E3229"/>
    <w:rsid w:val="005E3984"/>
    <w:rsid w:val="005E3A67"/>
    <w:rsid w:val="005E3CE9"/>
    <w:rsid w:val="005E42E7"/>
    <w:rsid w:val="005E4C98"/>
    <w:rsid w:val="005E4CB5"/>
    <w:rsid w:val="005E4E15"/>
    <w:rsid w:val="005E518E"/>
    <w:rsid w:val="005E52C0"/>
    <w:rsid w:val="005E56CD"/>
    <w:rsid w:val="005E6A7A"/>
    <w:rsid w:val="005E6BAF"/>
    <w:rsid w:val="005E6E66"/>
    <w:rsid w:val="005E77E1"/>
    <w:rsid w:val="005F2809"/>
    <w:rsid w:val="005F2ACB"/>
    <w:rsid w:val="005F3234"/>
    <w:rsid w:val="005F33D3"/>
    <w:rsid w:val="005F43F0"/>
    <w:rsid w:val="005F4632"/>
    <w:rsid w:val="005F54C4"/>
    <w:rsid w:val="005F54D6"/>
    <w:rsid w:val="005F5B60"/>
    <w:rsid w:val="006001A7"/>
    <w:rsid w:val="00600364"/>
    <w:rsid w:val="006012C4"/>
    <w:rsid w:val="00601667"/>
    <w:rsid w:val="00601A1A"/>
    <w:rsid w:val="00601FCC"/>
    <w:rsid w:val="006020F9"/>
    <w:rsid w:val="00602471"/>
    <w:rsid w:val="00602FF7"/>
    <w:rsid w:val="00603101"/>
    <w:rsid w:val="00603F40"/>
    <w:rsid w:val="0060517A"/>
    <w:rsid w:val="006052FC"/>
    <w:rsid w:val="006110DD"/>
    <w:rsid w:val="0061113A"/>
    <w:rsid w:val="006124A2"/>
    <w:rsid w:val="00613901"/>
    <w:rsid w:val="00613BE2"/>
    <w:rsid w:val="00613FDD"/>
    <w:rsid w:val="00614413"/>
    <w:rsid w:val="00614C8F"/>
    <w:rsid w:val="00615400"/>
    <w:rsid w:val="00615CD5"/>
    <w:rsid w:val="00616874"/>
    <w:rsid w:val="00616876"/>
    <w:rsid w:val="006179F7"/>
    <w:rsid w:val="00617EC4"/>
    <w:rsid w:val="0062093F"/>
    <w:rsid w:val="00621639"/>
    <w:rsid w:val="00621DAE"/>
    <w:rsid w:val="006224DA"/>
    <w:rsid w:val="006226BF"/>
    <w:rsid w:val="00622CE2"/>
    <w:rsid w:val="00623999"/>
    <w:rsid w:val="00624A94"/>
    <w:rsid w:val="00624B61"/>
    <w:rsid w:val="006251CE"/>
    <w:rsid w:val="00627BF4"/>
    <w:rsid w:val="00630A6B"/>
    <w:rsid w:val="00630E79"/>
    <w:rsid w:val="00631114"/>
    <w:rsid w:val="006321B8"/>
    <w:rsid w:val="0063247D"/>
    <w:rsid w:val="006325A4"/>
    <w:rsid w:val="00633C1F"/>
    <w:rsid w:val="00634511"/>
    <w:rsid w:val="00634595"/>
    <w:rsid w:val="006348CA"/>
    <w:rsid w:val="00634E44"/>
    <w:rsid w:val="00635B06"/>
    <w:rsid w:val="0063626A"/>
    <w:rsid w:val="00636DC5"/>
    <w:rsid w:val="006372D4"/>
    <w:rsid w:val="006430BF"/>
    <w:rsid w:val="00643564"/>
    <w:rsid w:val="00643D1B"/>
    <w:rsid w:val="006457C3"/>
    <w:rsid w:val="006458AC"/>
    <w:rsid w:val="006461F8"/>
    <w:rsid w:val="0064648D"/>
    <w:rsid w:val="00647D43"/>
    <w:rsid w:val="00650449"/>
    <w:rsid w:val="006523CF"/>
    <w:rsid w:val="00652C92"/>
    <w:rsid w:val="00652FC7"/>
    <w:rsid w:val="006536FF"/>
    <w:rsid w:val="00654D5E"/>
    <w:rsid w:val="00655117"/>
    <w:rsid w:val="00657545"/>
    <w:rsid w:val="00661053"/>
    <w:rsid w:val="00661B16"/>
    <w:rsid w:val="00661B7F"/>
    <w:rsid w:val="00663417"/>
    <w:rsid w:val="00663676"/>
    <w:rsid w:val="006637FC"/>
    <w:rsid w:val="00664057"/>
    <w:rsid w:val="006640B2"/>
    <w:rsid w:val="00664317"/>
    <w:rsid w:val="006643BF"/>
    <w:rsid w:val="006645CD"/>
    <w:rsid w:val="006653EB"/>
    <w:rsid w:val="006656FC"/>
    <w:rsid w:val="00666DDF"/>
    <w:rsid w:val="006676AA"/>
    <w:rsid w:val="006677ED"/>
    <w:rsid w:val="00670F4F"/>
    <w:rsid w:val="006711CF"/>
    <w:rsid w:val="00671255"/>
    <w:rsid w:val="00672874"/>
    <w:rsid w:val="00673531"/>
    <w:rsid w:val="006735E3"/>
    <w:rsid w:val="00675179"/>
    <w:rsid w:val="00675B0D"/>
    <w:rsid w:val="006761C9"/>
    <w:rsid w:val="00676DA4"/>
    <w:rsid w:val="00676FE6"/>
    <w:rsid w:val="00680622"/>
    <w:rsid w:val="006824BE"/>
    <w:rsid w:val="006827A5"/>
    <w:rsid w:val="00683043"/>
    <w:rsid w:val="00683CB7"/>
    <w:rsid w:val="006859D7"/>
    <w:rsid w:val="00687E65"/>
    <w:rsid w:val="00690D3B"/>
    <w:rsid w:val="00691BA7"/>
    <w:rsid w:val="00692EC5"/>
    <w:rsid w:val="00693BE0"/>
    <w:rsid w:val="0069605F"/>
    <w:rsid w:val="006962E0"/>
    <w:rsid w:val="006965C7"/>
    <w:rsid w:val="00696C1F"/>
    <w:rsid w:val="00697DAB"/>
    <w:rsid w:val="006A0139"/>
    <w:rsid w:val="006A0164"/>
    <w:rsid w:val="006A088D"/>
    <w:rsid w:val="006A1268"/>
    <w:rsid w:val="006A2153"/>
    <w:rsid w:val="006A30D5"/>
    <w:rsid w:val="006A3AC8"/>
    <w:rsid w:val="006A53E3"/>
    <w:rsid w:val="006A5532"/>
    <w:rsid w:val="006A65F0"/>
    <w:rsid w:val="006A6633"/>
    <w:rsid w:val="006B06E6"/>
    <w:rsid w:val="006B06F0"/>
    <w:rsid w:val="006B1246"/>
    <w:rsid w:val="006B242E"/>
    <w:rsid w:val="006B2D8D"/>
    <w:rsid w:val="006B4722"/>
    <w:rsid w:val="006B5905"/>
    <w:rsid w:val="006B6CDC"/>
    <w:rsid w:val="006C003E"/>
    <w:rsid w:val="006C077D"/>
    <w:rsid w:val="006C081B"/>
    <w:rsid w:val="006C247A"/>
    <w:rsid w:val="006C3064"/>
    <w:rsid w:val="006C351E"/>
    <w:rsid w:val="006C3B30"/>
    <w:rsid w:val="006C4343"/>
    <w:rsid w:val="006C65E7"/>
    <w:rsid w:val="006C6C78"/>
    <w:rsid w:val="006D011A"/>
    <w:rsid w:val="006D0794"/>
    <w:rsid w:val="006D17B3"/>
    <w:rsid w:val="006D2765"/>
    <w:rsid w:val="006D3D44"/>
    <w:rsid w:val="006D3F93"/>
    <w:rsid w:val="006D436C"/>
    <w:rsid w:val="006D7A00"/>
    <w:rsid w:val="006D7B0E"/>
    <w:rsid w:val="006E0244"/>
    <w:rsid w:val="006E0C2B"/>
    <w:rsid w:val="006E1C63"/>
    <w:rsid w:val="006E29E0"/>
    <w:rsid w:val="006E2A48"/>
    <w:rsid w:val="006E2C17"/>
    <w:rsid w:val="006E34E5"/>
    <w:rsid w:val="006E3BDA"/>
    <w:rsid w:val="006E4D78"/>
    <w:rsid w:val="006E5501"/>
    <w:rsid w:val="006E5917"/>
    <w:rsid w:val="006E65E5"/>
    <w:rsid w:val="006F00E7"/>
    <w:rsid w:val="006F0196"/>
    <w:rsid w:val="006F085C"/>
    <w:rsid w:val="006F3662"/>
    <w:rsid w:val="006F367B"/>
    <w:rsid w:val="006F43C3"/>
    <w:rsid w:val="006F4B72"/>
    <w:rsid w:val="006F5291"/>
    <w:rsid w:val="006F5D6C"/>
    <w:rsid w:val="006F6078"/>
    <w:rsid w:val="006F641A"/>
    <w:rsid w:val="006F6B06"/>
    <w:rsid w:val="006F70E8"/>
    <w:rsid w:val="006F7958"/>
    <w:rsid w:val="00700AF4"/>
    <w:rsid w:val="00700C26"/>
    <w:rsid w:val="007020AF"/>
    <w:rsid w:val="00702A59"/>
    <w:rsid w:val="00702BAE"/>
    <w:rsid w:val="00702BF7"/>
    <w:rsid w:val="00704412"/>
    <w:rsid w:val="0070468A"/>
    <w:rsid w:val="0070508A"/>
    <w:rsid w:val="007050D2"/>
    <w:rsid w:val="0070563D"/>
    <w:rsid w:val="00707377"/>
    <w:rsid w:val="0070746B"/>
    <w:rsid w:val="00707508"/>
    <w:rsid w:val="00710954"/>
    <w:rsid w:val="0071128E"/>
    <w:rsid w:val="0071221C"/>
    <w:rsid w:val="007127F6"/>
    <w:rsid w:val="00712FF2"/>
    <w:rsid w:val="00714791"/>
    <w:rsid w:val="00714FD3"/>
    <w:rsid w:val="007170EA"/>
    <w:rsid w:val="007206F3"/>
    <w:rsid w:val="00720F8D"/>
    <w:rsid w:val="0072103E"/>
    <w:rsid w:val="00721C81"/>
    <w:rsid w:val="00722117"/>
    <w:rsid w:val="00722ABE"/>
    <w:rsid w:val="00722B47"/>
    <w:rsid w:val="00722D7C"/>
    <w:rsid w:val="00723394"/>
    <w:rsid w:val="00724553"/>
    <w:rsid w:val="007246DE"/>
    <w:rsid w:val="00724C3D"/>
    <w:rsid w:val="00725BB5"/>
    <w:rsid w:val="007260F0"/>
    <w:rsid w:val="00726152"/>
    <w:rsid w:val="007264D4"/>
    <w:rsid w:val="007270EF"/>
    <w:rsid w:val="00727806"/>
    <w:rsid w:val="00727EC7"/>
    <w:rsid w:val="0073157F"/>
    <w:rsid w:val="00732294"/>
    <w:rsid w:val="007324B9"/>
    <w:rsid w:val="007335B9"/>
    <w:rsid w:val="00734590"/>
    <w:rsid w:val="00734D1B"/>
    <w:rsid w:val="0073568D"/>
    <w:rsid w:val="00737D94"/>
    <w:rsid w:val="00740F73"/>
    <w:rsid w:val="00741CC4"/>
    <w:rsid w:val="00743497"/>
    <w:rsid w:val="00743556"/>
    <w:rsid w:val="00743A13"/>
    <w:rsid w:val="00744287"/>
    <w:rsid w:val="00744B6C"/>
    <w:rsid w:val="00746878"/>
    <w:rsid w:val="00747355"/>
    <w:rsid w:val="00747AEA"/>
    <w:rsid w:val="0075036B"/>
    <w:rsid w:val="00750E76"/>
    <w:rsid w:val="0075149C"/>
    <w:rsid w:val="00751A0F"/>
    <w:rsid w:val="00754534"/>
    <w:rsid w:val="00754821"/>
    <w:rsid w:val="00754E65"/>
    <w:rsid w:val="00755B1E"/>
    <w:rsid w:val="007560B8"/>
    <w:rsid w:val="00756854"/>
    <w:rsid w:val="0075700F"/>
    <w:rsid w:val="007570E8"/>
    <w:rsid w:val="00757C71"/>
    <w:rsid w:val="00757FE6"/>
    <w:rsid w:val="007601C2"/>
    <w:rsid w:val="00762BC9"/>
    <w:rsid w:val="00762EDB"/>
    <w:rsid w:val="00762F54"/>
    <w:rsid w:val="00763759"/>
    <w:rsid w:val="007657E5"/>
    <w:rsid w:val="007668FF"/>
    <w:rsid w:val="00766919"/>
    <w:rsid w:val="00766F29"/>
    <w:rsid w:val="00767EDA"/>
    <w:rsid w:val="00770B23"/>
    <w:rsid w:val="00772D8E"/>
    <w:rsid w:val="00773486"/>
    <w:rsid w:val="007734E3"/>
    <w:rsid w:val="00774481"/>
    <w:rsid w:val="007749EB"/>
    <w:rsid w:val="007750C5"/>
    <w:rsid w:val="007762FF"/>
    <w:rsid w:val="007803F1"/>
    <w:rsid w:val="00781408"/>
    <w:rsid w:val="0078313A"/>
    <w:rsid w:val="00784F36"/>
    <w:rsid w:val="00785657"/>
    <w:rsid w:val="00785826"/>
    <w:rsid w:val="007863C5"/>
    <w:rsid w:val="007874F0"/>
    <w:rsid w:val="007908A8"/>
    <w:rsid w:val="00791633"/>
    <w:rsid w:val="007927FB"/>
    <w:rsid w:val="0079450B"/>
    <w:rsid w:val="00794517"/>
    <w:rsid w:val="0079572C"/>
    <w:rsid w:val="00796CE2"/>
    <w:rsid w:val="007975AC"/>
    <w:rsid w:val="007975F8"/>
    <w:rsid w:val="00797787"/>
    <w:rsid w:val="007A1432"/>
    <w:rsid w:val="007A14EB"/>
    <w:rsid w:val="007A1F49"/>
    <w:rsid w:val="007A4227"/>
    <w:rsid w:val="007A464F"/>
    <w:rsid w:val="007A58C4"/>
    <w:rsid w:val="007A6513"/>
    <w:rsid w:val="007A685F"/>
    <w:rsid w:val="007A7431"/>
    <w:rsid w:val="007B104C"/>
    <w:rsid w:val="007B1118"/>
    <w:rsid w:val="007B151B"/>
    <w:rsid w:val="007B16E5"/>
    <w:rsid w:val="007B1931"/>
    <w:rsid w:val="007B19AF"/>
    <w:rsid w:val="007B1C41"/>
    <w:rsid w:val="007B3567"/>
    <w:rsid w:val="007B56D0"/>
    <w:rsid w:val="007B7822"/>
    <w:rsid w:val="007C0079"/>
    <w:rsid w:val="007C0178"/>
    <w:rsid w:val="007C35FD"/>
    <w:rsid w:val="007C3794"/>
    <w:rsid w:val="007C3CC3"/>
    <w:rsid w:val="007C7FCA"/>
    <w:rsid w:val="007D02E7"/>
    <w:rsid w:val="007D046A"/>
    <w:rsid w:val="007D2840"/>
    <w:rsid w:val="007D3257"/>
    <w:rsid w:val="007D3AE6"/>
    <w:rsid w:val="007D3F93"/>
    <w:rsid w:val="007D4302"/>
    <w:rsid w:val="007D5B69"/>
    <w:rsid w:val="007D6E91"/>
    <w:rsid w:val="007E2FF7"/>
    <w:rsid w:val="007E3DF0"/>
    <w:rsid w:val="007E3F50"/>
    <w:rsid w:val="007E50AE"/>
    <w:rsid w:val="007E5356"/>
    <w:rsid w:val="007E5622"/>
    <w:rsid w:val="007F03DA"/>
    <w:rsid w:val="007F1209"/>
    <w:rsid w:val="007F13B9"/>
    <w:rsid w:val="007F345F"/>
    <w:rsid w:val="007F40BF"/>
    <w:rsid w:val="007F56ED"/>
    <w:rsid w:val="007F649C"/>
    <w:rsid w:val="007F7B4B"/>
    <w:rsid w:val="00800E6F"/>
    <w:rsid w:val="00803E52"/>
    <w:rsid w:val="0080421A"/>
    <w:rsid w:val="00806600"/>
    <w:rsid w:val="00806BA5"/>
    <w:rsid w:val="00806CBF"/>
    <w:rsid w:val="00807CBB"/>
    <w:rsid w:val="00810105"/>
    <w:rsid w:val="00810C6E"/>
    <w:rsid w:val="00811A1D"/>
    <w:rsid w:val="00812284"/>
    <w:rsid w:val="00812EF0"/>
    <w:rsid w:val="00813B1C"/>
    <w:rsid w:val="00813DEC"/>
    <w:rsid w:val="00814379"/>
    <w:rsid w:val="00814457"/>
    <w:rsid w:val="00814700"/>
    <w:rsid w:val="00814F3F"/>
    <w:rsid w:val="0081672B"/>
    <w:rsid w:val="00816AEA"/>
    <w:rsid w:val="00816F43"/>
    <w:rsid w:val="00817FAB"/>
    <w:rsid w:val="00820617"/>
    <w:rsid w:val="0082069D"/>
    <w:rsid w:val="008207DB"/>
    <w:rsid w:val="00821809"/>
    <w:rsid w:val="00821BDB"/>
    <w:rsid w:val="00822289"/>
    <w:rsid w:val="0082295D"/>
    <w:rsid w:val="008229F9"/>
    <w:rsid w:val="00822ABE"/>
    <w:rsid w:val="008239F7"/>
    <w:rsid w:val="008245F0"/>
    <w:rsid w:val="00826081"/>
    <w:rsid w:val="0082643F"/>
    <w:rsid w:val="008279A2"/>
    <w:rsid w:val="00831242"/>
    <w:rsid w:val="00831A60"/>
    <w:rsid w:val="00832EF9"/>
    <w:rsid w:val="008348EB"/>
    <w:rsid w:val="00834A57"/>
    <w:rsid w:val="00835A84"/>
    <w:rsid w:val="00835EF6"/>
    <w:rsid w:val="00836335"/>
    <w:rsid w:val="00840990"/>
    <w:rsid w:val="00841788"/>
    <w:rsid w:val="008425B8"/>
    <w:rsid w:val="0084315B"/>
    <w:rsid w:val="00843991"/>
    <w:rsid w:val="00845A18"/>
    <w:rsid w:val="00845D59"/>
    <w:rsid w:val="00846D63"/>
    <w:rsid w:val="0084714E"/>
    <w:rsid w:val="00850AB6"/>
    <w:rsid w:val="00851D5C"/>
    <w:rsid w:val="00852BB5"/>
    <w:rsid w:val="0085413C"/>
    <w:rsid w:val="00856DD3"/>
    <w:rsid w:val="00857AD1"/>
    <w:rsid w:val="0086193E"/>
    <w:rsid w:val="00861FEB"/>
    <w:rsid w:val="0086227D"/>
    <w:rsid w:val="00862CC7"/>
    <w:rsid w:val="00863769"/>
    <w:rsid w:val="00863F7C"/>
    <w:rsid w:val="00864874"/>
    <w:rsid w:val="00864CFF"/>
    <w:rsid w:val="008653CF"/>
    <w:rsid w:val="00865ED0"/>
    <w:rsid w:val="00866D3E"/>
    <w:rsid w:val="00867B45"/>
    <w:rsid w:val="00867B5B"/>
    <w:rsid w:val="00871C1F"/>
    <w:rsid w:val="00872239"/>
    <w:rsid w:val="008726EF"/>
    <w:rsid w:val="00872FD5"/>
    <w:rsid w:val="00873E7B"/>
    <w:rsid w:val="008742D6"/>
    <w:rsid w:val="008747B4"/>
    <w:rsid w:val="0087703F"/>
    <w:rsid w:val="00877836"/>
    <w:rsid w:val="00877B3F"/>
    <w:rsid w:val="00880059"/>
    <w:rsid w:val="00880692"/>
    <w:rsid w:val="00880ED1"/>
    <w:rsid w:val="00881902"/>
    <w:rsid w:val="00882092"/>
    <w:rsid w:val="0088247F"/>
    <w:rsid w:val="00883100"/>
    <w:rsid w:val="008831B3"/>
    <w:rsid w:val="008836BB"/>
    <w:rsid w:val="008843CA"/>
    <w:rsid w:val="00885CD4"/>
    <w:rsid w:val="00886DF0"/>
    <w:rsid w:val="00887212"/>
    <w:rsid w:val="00887853"/>
    <w:rsid w:val="00891428"/>
    <w:rsid w:val="00891D57"/>
    <w:rsid w:val="008921DE"/>
    <w:rsid w:val="00892516"/>
    <w:rsid w:val="008929FE"/>
    <w:rsid w:val="00892AB8"/>
    <w:rsid w:val="00893230"/>
    <w:rsid w:val="008936F0"/>
    <w:rsid w:val="0089636E"/>
    <w:rsid w:val="0089765F"/>
    <w:rsid w:val="008A280B"/>
    <w:rsid w:val="008A2905"/>
    <w:rsid w:val="008A336D"/>
    <w:rsid w:val="008A410E"/>
    <w:rsid w:val="008A4DDD"/>
    <w:rsid w:val="008A5524"/>
    <w:rsid w:val="008A5B7C"/>
    <w:rsid w:val="008A75C8"/>
    <w:rsid w:val="008A7CD4"/>
    <w:rsid w:val="008A7E02"/>
    <w:rsid w:val="008B02B0"/>
    <w:rsid w:val="008B178D"/>
    <w:rsid w:val="008B1B5F"/>
    <w:rsid w:val="008B2412"/>
    <w:rsid w:val="008B2840"/>
    <w:rsid w:val="008B28AF"/>
    <w:rsid w:val="008B4D9F"/>
    <w:rsid w:val="008B5CFF"/>
    <w:rsid w:val="008B5D28"/>
    <w:rsid w:val="008B7DC1"/>
    <w:rsid w:val="008C44B0"/>
    <w:rsid w:val="008C492C"/>
    <w:rsid w:val="008C5484"/>
    <w:rsid w:val="008C6A09"/>
    <w:rsid w:val="008C6BE6"/>
    <w:rsid w:val="008C6D46"/>
    <w:rsid w:val="008C78B6"/>
    <w:rsid w:val="008D0440"/>
    <w:rsid w:val="008D0558"/>
    <w:rsid w:val="008D22C1"/>
    <w:rsid w:val="008D2895"/>
    <w:rsid w:val="008D2CFA"/>
    <w:rsid w:val="008D341C"/>
    <w:rsid w:val="008D3B87"/>
    <w:rsid w:val="008D3D86"/>
    <w:rsid w:val="008D4363"/>
    <w:rsid w:val="008D46B8"/>
    <w:rsid w:val="008D489A"/>
    <w:rsid w:val="008D5407"/>
    <w:rsid w:val="008E1A98"/>
    <w:rsid w:val="008E1C11"/>
    <w:rsid w:val="008E20EA"/>
    <w:rsid w:val="008E2740"/>
    <w:rsid w:val="008E449B"/>
    <w:rsid w:val="008E4881"/>
    <w:rsid w:val="008E62F8"/>
    <w:rsid w:val="008E77D5"/>
    <w:rsid w:val="008E7AE8"/>
    <w:rsid w:val="008F01BB"/>
    <w:rsid w:val="008F0590"/>
    <w:rsid w:val="008F1009"/>
    <w:rsid w:val="008F1AEC"/>
    <w:rsid w:val="008F26E9"/>
    <w:rsid w:val="008F4AE8"/>
    <w:rsid w:val="008F53B4"/>
    <w:rsid w:val="008F5B5F"/>
    <w:rsid w:val="008F5D25"/>
    <w:rsid w:val="009003C8"/>
    <w:rsid w:val="00900D9A"/>
    <w:rsid w:val="00902A93"/>
    <w:rsid w:val="00903453"/>
    <w:rsid w:val="00903601"/>
    <w:rsid w:val="0090367B"/>
    <w:rsid w:val="00903D4D"/>
    <w:rsid w:val="00904A86"/>
    <w:rsid w:val="00905A6B"/>
    <w:rsid w:val="00906533"/>
    <w:rsid w:val="00906C52"/>
    <w:rsid w:val="0090794E"/>
    <w:rsid w:val="00910197"/>
    <w:rsid w:val="0091024D"/>
    <w:rsid w:val="00910BBE"/>
    <w:rsid w:val="00911B41"/>
    <w:rsid w:val="00911FA4"/>
    <w:rsid w:val="009120E0"/>
    <w:rsid w:val="009123CD"/>
    <w:rsid w:val="00912F50"/>
    <w:rsid w:val="00913366"/>
    <w:rsid w:val="0091392E"/>
    <w:rsid w:val="00913B65"/>
    <w:rsid w:val="00914CE1"/>
    <w:rsid w:val="0091548B"/>
    <w:rsid w:val="00916A28"/>
    <w:rsid w:val="009203B6"/>
    <w:rsid w:val="0092080A"/>
    <w:rsid w:val="009208E9"/>
    <w:rsid w:val="00920929"/>
    <w:rsid w:val="00920A52"/>
    <w:rsid w:val="0092154D"/>
    <w:rsid w:val="00921BAE"/>
    <w:rsid w:val="00921F0B"/>
    <w:rsid w:val="00925BB7"/>
    <w:rsid w:val="00926885"/>
    <w:rsid w:val="00926CFC"/>
    <w:rsid w:val="0093022F"/>
    <w:rsid w:val="00931461"/>
    <w:rsid w:val="0093162A"/>
    <w:rsid w:val="00932E5A"/>
    <w:rsid w:val="0093356D"/>
    <w:rsid w:val="00935C63"/>
    <w:rsid w:val="00935FAA"/>
    <w:rsid w:val="00936803"/>
    <w:rsid w:val="00937EA4"/>
    <w:rsid w:val="00937F03"/>
    <w:rsid w:val="00940197"/>
    <w:rsid w:val="009414E2"/>
    <w:rsid w:val="00942279"/>
    <w:rsid w:val="0094249A"/>
    <w:rsid w:val="009426CC"/>
    <w:rsid w:val="00942779"/>
    <w:rsid w:val="0094325E"/>
    <w:rsid w:val="00945C12"/>
    <w:rsid w:val="009462E2"/>
    <w:rsid w:val="0094668F"/>
    <w:rsid w:val="009467DE"/>
    <w:rsid w:val="009474C9"/>
    <w:rsid w:val="00950029"/>
    <w:rsid w:val="0095048B"/>
    <w:rsid w:val="0095138D"/>
    <w:rsid w:val="00951B0E"/>
    <w:rsid w:val="009522FC"/>
    <w:rsid w:val="009530E5"/>
    <w:rsid w:val="00953C2D"/>
    <w:rsid w:val="00954182"/>
    <w:rsid w:val="00954768"/>
    <w:rsid w:val="009550A0"/>
    <w:rsid w:val="009571E0"/>
    <w:rsid w:val="009574D9"/>
    <w:rsid w:val="00960B1C"/>
    <w:rsid w:val="00960FAE"/>
    <w:rsid w:val="00962306"/>
    <w:rsid w:val="00962330"/>
    <w:rsid w:val="0096240C"/>
    <w:rsid w:val="00962D69"/>
    <w:rsid w:val="00962F15"/>
    <w:rsid w:val="00964B20"/>
    <w:rsid w:val="00965966"/>
    <w:rsid w:val="00965DBF"/>
    <w:rsid w:val="009661C0"/>
    <w:rsid w:val="00966701"/>
    <w:rsid w:val="0096724F"/>
    <w:rsid w:val="00967689"/>
    <w:rsid w:val="00967866"/>
    <w:rsid w:val="009706E0"/>
    <w:rsid w:val="009711CA"/>
    <w:rsid w:val="00971BDE"/>
    <w:rsid w:val="009721A2"/>
    <w:rsid w:val="0097359A"/>
    <w:rsid w:val="009743B5"/>
    <w:rsid w:val="00976200"/>
    <w:rsid w:val="00977342"/>
    <w:rsid w:val="00980CE5"/>
    <w:rsid w:val="00980DF1"/>
    <w:rsid w:val="00980F0C"/>
    <w:rsid w:val="0098114F"/>
    <w:rsid w:val="00982190"/>
    <w:rsid w:val="00982A8A"/>
    <w:rsid w:val="0098457C"/>
    <w:rsid w:val="009845D5"/>
    <w:rsid w:val="00984694"/>
    <w:rsid w:val="00985A82"/>
    <w:rsid w:val="009866F3"/>
    <w:rsid w:val="0098721F"/>
    <w:rsid w:val="00987772"/>
    <w:rsid w:val="009913DB"/>
    <w:rsid w:val="00992256"/>
    <w:rsid w:val="00993CBB"/>
    <w:rsid w:val="00994269"/>
    <w:rsid w:val="00997425"/>
    <w:rsid w:val="009A06D9"/>
    <w:rsid w:val="009A0783"/>
    <w:rsid w:val="009A08DD"/>
    <w:rsid w:val="009A0BE9"/>
    <w:rsid w:val="009A1910"/>
    <w:rsid w:val="009A1F52"/>
    <w:rsid w:val="009A200F"/>
    <w:rsid w:val="009A4562"/>
    <w:rsid w:val="009A4DD3"/>
    <w:rsid w:val="009A4ED8"/>
    <w:rsid w:val="009A4F1A"/>
    <w:rsid w:val="009A6396"/>
    <w:rsid w:val="009A77AF"/>
    <w:rsid w:val="009B03D5"/>
    <w:rsid w:val="009B194C"/>
    <w:rsid w:val="009B218E"/>
    <w:rsid w:val="009B25D1"/>
    <w:rsid w:val="009B2A77"/>
    <w:rsid w:val="009B2C0A"/>
    <w:rsid w:val="009B30C6"/>
    <w:rsid w:val="009B315E"/>
    <w:rsid w:val="009B44E0"/>
    <w:rsid w:val="009B4A01"/>
    <w:rsid w:val="009B53B9"/>
    <w:rsid w:val="009B657A"/>
    <w:rsid w:val="009B6CCE"/>
    <w:rsid w:val="009B7866"/>
    <w:rsid w:val="009B7AFB"/>
    <w:rsid w:val="009C02F7"/>
    <w:rsid w:val="009C1CD3"/>
    <w:rsid w:val="009C251E"/>
    <w:rsid w:val="009C3274"/>
    <w:rsid w:val="009C48D8"/>
    <w:rsid w:val="009C5824"/>
    <w:rsid w:val="009C5915"/>
    <w:rsid w:val="009C5BF3"/>
    <w:rsid w:val="009C6979"/>
    <w:rsid w:val="009C6BE9"/>
    <w:rsid w:val="009C6EC4"/>
    <w:rsid w:val="009C79CE"/>
    <w:rsid w:val="009D019A"/>
    <w:rsid w:val="009D0228"/>
    <w:rsid w:val="009D2003"/>
    <w:rsid w:val="009D3494"/>
    <w:rsid w:val="009D48D3"/>
    <w:rsid w:val="009D595C"/>
    <w:rsid w:val="009D5EAA"/>
    <w:rsid w:val="009D62BC"/>
    <w:rsid w:val="009D661C"/>
    <w:rsid w:val="009D66E2"/>
    <w:rsid w:val="009D767C"/>
    <w:rsid w:val="009D7872"/>
    <w:rsid w:val="009E0C01"/>
    <w:rsid w:val="009E0D9F"/>
    <w:rsid w:val="009E1439"/>
    <w:rsid w:val="009E22B3"/>
    <w:rsid w:val="009E2C5E"/>
    <w:rsid w:val="009E4228"/>
    <w:rsid w:val="009E43F1"/>
    <w:rsid w:val="009E4636"/>
    <w:rsid w:val="009E49F8"/>
    <w:rsid w:val="009E4B0D"/>
    <w:rsid w:val="009E5085"/>
    <w:rsid w:val="009E57AB"/>
    <w:rsid w:val="009E582A"/>
    <w:rsid w:val="009E5FB7"/>
    <w:rsid w:val="009E64C9"/>
    <w:rsid w:val="009E68DE"/>
    <w:rsid w:val="009E6C04"/>
    <w:rsid w:val="009E7812"/>
    <w:rsid w:val="009E7E8D"/>
    <w:rsid w:val="009F6A1D"/>
    <w:rsid w:val="009F72E1"/>
    <w:rsid w:val="009F78A4"/>
    <w:rsid w:val="00A010E9"/>
    <w:rsid w:val="00A017A7"/>
    <w:rsid w:val="00A02C63"/>
    <w:rsid w:val="00A039A7"/>
    <w:rsid w:val="00A046DC"/>
    <w:rsid w:val="00A05279"/>
    <w:rsid w:val="00A058A1"/>
    <w:rsid w:val="00A05D73"/>
    <w:rsid w:val="00A06239"/>
    <w:rsid w:val="00A12CFE"/>
    <w:rsid w:val="00A13225"/>
    <w:rsid w:val="00A1369E"/>
    <w:rsid w:val="00A155C6"/>
    <w:rsid w:val="00A15A9B"/>
    <w:rsid w:val="00A15C27"/>
    <w:rsid w:val="00A15D98"/>
    <w:rsid w:val="00A17D34"/>
    <w:rsid w:val="00A17DBA"/>
    <w:rsid w:val="00A17FD1"/>
    <w:rsid w:val="00A20943"/>
    <w:rsid w:val="00A214D7"/>
    <w:rsid w:val="00A21C58"/>
    <w:rsid w:val="00A21C61"/>
    <w:rsid w:val="00A22E4B"/>
    <w:rsid w:val="00A2315E"/>
    <w:rsid w:val="00A231C3"/>
    <w:rsid w:val="00A237C9"/>
    <w:rsid w:val="00A24DDC"/>
    <w:rsid w:val="00A25E9B"/>
    <w:rsid w:val="00A26EA9"/>
    <w:rsid w:val="00A2744F"/>
    <w:rsid w:val="00A2782E"/>
    <w:rsid w:val="00A27DB7"/>
    <w:rsid w:val="00A30615"/>
    <w:rsid w:val="00A3111B"/>
    <w:rsid w:val="00A321B2"/>
    <w:rsid w:val="00A32BF2"/>
    <w:rsid w:val="00A3366A"/>
    <w:rsid w:val="00A338E9"/>
    <w:rsid w:val="00A34699"/>
    <w:rsid w:val="00A34F8C"/>
    <w:rsid w:val="00A3506B"/>
    <w:rsid w:val="00A35B5D"/>
    <w:rsid w:val="00A35F4E"/>
    <w:rsid w:val="00A373EE"/>
    <w:rsid w:val="00A37A50"/>
    <w:rsid w:val="00A37E36"/>
    <w:rsid w:val="00A37F61"/>
    <w:rsid w:val="00A419F8"/>
    <w:rsid w:val="00A41D73"/>
    <w:rsid w:val="00A42378"/>
    <w:rsid w:val="00A42D8E"/>
    <w:rsid w:val="00A4353E"/>
    <w:rsid w:val="00A44026"/>
    <w:rsid w:val="00A442F3"/>
    <w:rsid w:val="00A44869"/>
    <w:rsid w:val="00A44BED"/>
    <w:rsid w:val="00A45381"/>
    <w:rsid w:val="00A455B0"/>
    <w:rsid w:val="00A46009"/>
    <w:rsid w:val="00A463C0"/>
    <w:rsid w:val="00A4740E"/>
    <w:rsid w:val="00A5023C"/>
    <w:rsid w:val="00A5065B"/>
    <w:rsid w:val="00A50C8E"/>
    <w:rsid w:val="00A5109A"/>
    <w:rsid w:val="00A5208F"/>
    <w:rsid w:val="00A52468"/>
    <w:rsid w:val="00A532F3"/>
    <w:rsid w:val="00A5341E"/>
    <w:rsid w:val="00A536C6"/>
    <w:rsid w:val="00A53C50"/>
    <w:rsid w:val="00A5462B"/>
    <w:rsid w:val="00A54683"/>
    <w:rsid w:val="00A551D5"/>
    <w:rsid w:val="00A5550A"/>
    <w:rsid w:val="00A55962"/>
    <w:rsid w:val="00A562AA"/>
    <w:rsid w:val="00A5645F"/>
    <w:rsid w:val="00A56A29"/>
    <w:rsid w:val="00A56E28"/>
    <w:rsid w:val="00A61830"/>
    <w:rsid w:val="00A6192B"/>
    <w:rsid w:val="00A62012"/>
    <w:rsid w:val="00A62579"/>
    <w:rsid w:val="00A62EFB"/>
    <w:rsid w:val="00A639D8"/>
    <w:rsid w:val="00A63B24"/>
    <w:rsid w:val="00A649A1"/>
    <w:rsid w:val="00A65138"/>
    <w:rsid w:val="00A66303"/>
    <w:rsid w:val="00A66FB5"/>
    <w:rsid w:val="00A70389"/>
    <w:rsid w:val="00A703C4"/>
    <w:rsid w:val="00A70C43"/>
    <w:rsid w:val="00A71272"/>
    <w:rsid w:val="00A71B53"/>
    <w:rsid w:val="00A73BB3"/>
    <w:rsid w:val="00A73D52"/>
    <w:rsid w:val="00A74C8D"/>
    <w:rsid w:val="00A80545"/>
    <w:rsid w:val="00A81407"/>
    <w:rsid w:val="00A82165"/>
    <w:rsid w:val="00A825AC"/>
    <w:rsid w:val="00A82CE9"/>
    <w:rsid w:val="00A83C09"/>
    <w:rsid w:val="00A846C0"/>
    <w:rsid w:val="00A907F4"/>
    <w:rsid w:val="00A92B15"/>
    <w:rsid w:val="00A92C99"/>
    <w:rsid w:val="00A938B6"/>
    <w:rsid w:val="00A93D8D"/>
    <w:rsid w:val="00A93D90"/>
    <w:rsid w:val="00A94110"/>
    <w:rsid w:val="00A94B60"/>
    <w:rsid w:val="00A94D4E"/>
    <w:rsid w:val="00A9556A"/>
    <w:rsid w:val="00A9750C"/>
    <w:rsid w:val="00AA0B81"/>
    <w:rsid w:val="00AA0F3D"/>
    <w:rsid w:val="00AA1CE5"/>
    <w:rsid w:val="00AA3681"/>
    <w:rsid w:val="00AA3B0F"/>
    <w:rsid w:val="00AA3DFE"/>
    <w:rsid w:val="00AA410F"/>
    <w:rsid w:val="00AA5845"/>
    <w:rsid w:val="00AA6DD4"/>
    <w:rsid w:val="00AA7FF4"/>
    <w:rsid w:val="00AB0CB8"/>
    <w:rsid w:val="00AB130B"/>
    <w:rsid w:val="00AB2438"/>
    <w:rsid w:val="00AB38E4"/>
    <w:rsid w:val="00AB42BA"/>
    <w:rsid w:val="00AB48B9"/>
    <w:rsid w:val="00AB4C46"/>
    <w:rsid w:val="00AB6593"/>
    <w:rsid w:val="00AB6922"/>
    <w:rsid w:val="00AB75B2"/>
    <w:rsid w:val="00AB7FBB"/>
    <w:rsid w:val="00AC0202"/>
    <w:rsid w:val="00AC0871"/>
    <w:rsid w:val="00AC11CA"/>
    <w:rsid w:val="00AC1E98"/>
    <w:rsid w:val="00AC1FBD"/>
    <w:rsid w:val="00AC2AE3"/>
    <w:rsid w:val="00AC2EFC"/>
    <w:rsid w:val="00AC348A"/>
    <w:rsid w:val="00AC385B"/>
    <w:rsid w:val="00AC3FF8"/>
    <w:rsid w:val="00AC5056"/>
    <w:rsid w:val="00AC5268"/>
    <w:rsid w:val="00AC576D"/>
    <w:rsid w:val="00AC5C16"/>
    <w:rsid w:val="00AC601D"/>
    <w:rsid w:val="00AD0A0B"/>
    <w:rsid w:val="00AD1F3C"/>
    <w:rsid w:val="00AD256F"/>
    <w:rsid w:val="00AD2D06"/>
    <w:rsid w:val="00AD38CC"/>
    <w:rsid w:val="00AD4C7A"/>
    <w:rsid w:val="00AD5289"/>
    <w:rsid w:val="00AD59C7"/>
    <w:rsid w:val="00AD5A44"/>
    <w:rsid w:val="00AD6410"/>
    <w:rsid w:val="00AD7398"/>
    <w:rsid w:val="00AD79A8"/>
    <w:rsid w:val="00AE04ED"/>
    <w:rsid w:val="00AE0D5D"/>
    <w:rsid w:val="00AE0E73"/>
    <w:rsid w:val="00AE0FD6"/>
    <w:rsid w:val="00AE156E"/>
    <w:rsid w:val="00AE237C"/>
    <w:rsid w:val="00AE38A2"/>
    <w:rsid w:val="00AE427F"/>
    <w:rsid w:val="00AE5B5E"/>
    <w:rsid w:val="00AE60A3"/>
    <w:rsid w:val="00AE61B5"/>
    <w:rsid w:val="00AE63E9"/>
    <w:rsid w:val="00AE6619"/>
    <w:rsid w:val="00AE670C"/>
    <w:rsid w:val="00AE72A7"/>
    <w:rsid w:val="00AE7466"/>
    <w:rsid w:val="00AF054F"/>
    <w:rsid w:val="00AF1806"/>
    <w:rsid w:val="00AF1A3E"/>
    <w:rsid w:val="00AF23AF"/>
    <w:rsid w:val="00AF2535"/>
    <w:rsid w:val="00AF3DA3"/>
    <w:rsid w:val="00AF3EB8"/>
    <w:rsid w:val="00AF48FE"/>
    <w:rsid w:val="00AF5B0F"/>
    <w:rsid w:val="00AF68FA"/>
    <w:rsid w:val="00AF7941"/>
    <w:rsid w:val="00B001FE"/>
    <w:rsid w:val="00B00FEE"/>
    <w:rsid w:val="00B01456"/>
    <w:rsid w:val="00B0167C"/>
    <w:rsid w:val="00B02730"/>
    <w:rsid w:val="00B0275C"/>
    <w:rsid w:val="00B035AC"/>
    <w:rsid w:val="00B03E52"/>
    <w:rsid w:val="00B044DF"/>
    <w:rsid w:val="00B06DBE"/>
    <w:rsid w:val="00B107D9"/>
    <w:rsid w:val="00B10A23"/>
    <w:rsid w:val="00B119CC"/>
    <w:rsid w:val="00B1241D"/>
    <w:rsid w:val="00B127BF"/>
    <w:rsid w:val="00B135CF"/>
    <w:rsid w:val="00B13A77"/>
    <w:rsid w:val="00B145E2"/>
    <w:rsid w:val="00B159D0"/>
    <w:rsid w:val="00B15AF8"/>
    <w:rsid w:val="00B16597"/>
    <w:rsid w:val="00B17533"/>
    <w:rsid w:val="00B1757B"/>
    <w:rsid w:val="00B1774C"/>
    <w:rsid w:val="00B17D27"/>
    <w:rsid w:val="00B17F91"/>
    <w:rsid w:val="00B2125F"/>
    <w:rsid w:val="00B2184C"/>
    <w:rsid w:val="00B22A22"/>
    <w:rsid w:val="00B23689"/>
    <w:rsid w:val="00B23997"/>
    <w:rsid w:val="00B24318"/>
    <w:rsid w:val="00B262B3"/>
    <w:rsid w:val="00B2689D"/>
    <w:rsid w:val="00B27B77"/>
    <w:rsid w:val="00B30703"/>
    <w:rsid w:val="00B30E49"/>
    <w:rsid w:val="00B31865"/>
    <w:rsid w:val="00B31D20"/>
    <w:rsid w:val="00B31E5C"/>
    <w:rsid w:val="00B33760"/>
    <w:rsid w:val="00B344C6"/>
    <w:rsid w:val="00B3771D"/>
    <w:rsid w:val="00B37E34"/>
    <w:rsid w:val="00B37E9E"/>
    <w:rsid w:val="00B402F2"/>
    <w:rsid w:val="00B40BE2"/>
    <w:rsid w:val="00B418B0"/>
    <w:rsid w:val="00B4196F"/>
    <w:rsid w:val="00B42910"/>
    <w:rsid w:val="00B42DBA"/>
    <w:rsid w:val="00B43279"/>
    <w:rsid w:val="00B434F1"/>
    <w:rsid w:val="00B444CB"/>
    <w:rsid w:val="00B46309"/>
    <w:rsid w:val="00B4685D"/>
    <w:rsid w:val="00B4737F"/>
    <w:rsid w:val="00B506A2"/>
    <w:rsid w:val="00B50BA8"/>
    <w:rsid w:val="00B517A0"/>
    <w:rsid w:val="00B518B4"/>
    <w:rsid w:val="00B51ACD"/>
    <w:rsid w:val="00B54170"/>
    <w:rsid w:val="00B5430E"/>
    <w:rsid w:val="00B5452C"/>
    <w:rsid w:val="00B54CCE"/>
    <w:rsid w:val="00B56E32"/>
    <w:rsid w:val="00B62881"/>
    <w:rsid w:val="00B637F6"/>
    <w:rsid w:val="00B657AC"/>
    <w:rsid w:val="00B65C53"/>
    <w:rsid w:val="00B663CA"/>
    <w:rsid w:val="00B66506"/>
    <w:rsid w:val="00B67A03"/>
    <w:rsid w:val="00B70289"/>
    <w:rsid w:val="00B71746"/>
    <w:rsid w:val="00B72187"/>
    <w:rsid w:val="00B721B5"/>
    <w:rsid w:val="00B72905"/>
    <w:rsid w:val="00B73D3C"/>
    <w:rsid w:val="00B7417D"/>
    <w:rsid w:val="00B748B1"/>
    <w:rsid w:val="00B77181"/>
    <w:rsid w:val="00B77371"/>
    <w:rsid w:val="00B77393"/>
    <w:rsid w:val="00B77AA5"/>
    <w:rsid w:val="00B77D91"/>
    <w:rsid w:val="00B80D30"/>
    <w:rsid w:val="00B82072"/>
    <w:rsid w:val="00B821B6"/>
    <w:rsid w:val="00B827B9"/>
    <w:rsid w:val="00B8385D"/>
    <w:rsid w:val="00B847F3"/>
    <w:rsid w:val="00B85459"/>
    <w:rsid w:val="00B85C57"/>
    <w:rsid w:val="00B87196"/>
    <w:rsid w:val="00B87D15"/>
    <w:rsid w:val="00B90C68"/>
    <w:rsid w:val="00B9110D"/>
    <w:rsid w:val="00B911E4"/>
    <w:rsid w:val="00B92B44"/>
    <w:rsid w:val="00B92E7E"/>
    <w:rsid w:val="00B93266"/>
    <w:rsid w:val="00B932A1"/>
    <w:rsid w:val="00B93D28"/>
    <w:rsid w:val="00B9443F"/>
    <w:rsid w:val="00B95B40"/>
    <w:rsid w:val="00B96DF0"/>
    <w:rsid w:val="00B97381"/>
    <w:rsid w:val="00B97919"/>
    <w:rsid w:val="00BA0237"/>
    <w:rsid w:val="00BA1094"/>
    <w:rsid w:val="00BA3074"/>
    <w:rsid w:val="00BA3709"/>
    <w:rsid w:val="00BA3B37"/>
    <w:rsid w:val="00BA49DD"/>
    <w:rsid w:val="00BA4D5B"/>
    <w:rsid w:val="00BA5DCD"/>
    <w:rsid w:val="00BA5EB7"/>
    <w:rsid w:val="00BA65EA"/>
    <w:rsid w:val="00BA67B0"/>
    <w:rsid w:val="00BA67B2"/>
    <w:rsid w:val="00BB081F"/>
    <w:rsid w:val="00BB0BC6"/>
    <w:rsid w:val="00BB24F6"/>
    <w:rsid w:val="00BB28F3"/>
    <w:rsid w:val="00BB2BE5"/>
    <w:rsid w:val="00BB2D0A"/>
    <w:rsid w:val="00BB3C97"/>
    <w:rsid w:val="00BB41BF"/>
    <w:rsid w:val="00BB4225"/>
    <w:rsid w:val="00BB4282"/>
    <w:rsid w:val="00BB434C"/>
    <w:rsid w:val="00BB44F1"/>
    <w:rsid w:val="00BB4508"/>
    <w:rsid w:val="00BB555C"/>
    <w:rsid w:val="00BB620B"/>
    <w:rsid w:val="00BB6708"/>
    <w:rsid w:val="00BB6C80"/>
    <w:rsid w:val="00BB6D33"/>
    <w:rsid w:val="00BB6F55"/>
    <w:rsid w:val="00BB71D3"/>
    <w:rsid w:val="00BB7DD7"/>
    <w:rsid w:val="00BC2BD4"/>
    <w:rsid w:val="00BC2C22"/>
    <w:rsid w:val="00BC3678"/>
    <w:rsid w:val="00BC4578"/>
    <w:rsid w:val="00BC491B"/>
    <w:rsid w:val="00BC5437"/>
    <w:rsid w:val="00BC544B"/>
    <w:rsid w:val="00BC5625"/>
    <w:rsid w:val="00BC5DCB"/>
    <w:rsid w:val="00BC738A"/>
    <w:rsid w:val="00BD0622"/>
    <w:rsid w:val="00BD0A70"/>
    <w:rsid w:val="00BD0FD8"/>
    <w:rsid w:val="00BD146B"/>
    <w:rsid w:val="00BD2EC8"/>
    <w:rsid w:val="00BD3564"/>
    <w:rsid w:val="00BD3A48"/>
    <w:rsid w:val="00BD501E"/>
    <w:rsid w:val="00BD5542"/>
    <w:rsid w:val="00BD55F5"/>
    <w:rsid w:val="00BD6A12"/>
    <w:rsid w:val="00BD7BE3"/>
    <w:rsid w:val="00BE0116"/>
    <w:rsid w:val="00BE0DD6"/>
    <w:rsid w:val="00BE17B7"/>
    <w:rsid w:val="00BE1AB6"/>
    <w:rsid w:val="00BE231C"/>
    <w:rsid w:val="00BE255F"/>
    <w:rsid w:val="00BE2932"/>
    <w:rsid w:val="00BE30C6"/>
    <w:rsid w:val="00BE3173"/>
    <w:rsid w:val="00BE34C2"/>
    <w:rsid w:val="00BE493E"/>
    <w:rsid w:val="00BE6141"/>
    <w:rsid w:val="00BE6F0B"/>
    <w:rsid w:val="00BE7C79"/>
    <w:rsid w:val="00BF0060"/>
    <w:rsid w:val="00BF0A8D"/>
    <w:rsid w:val="00BF1F1B"/>
    <w:rsid w:val="00BF36A2"/>
    <w:rsid w:val="00BF3746"/>
    <w:rsid w:val="00BF5596"/>
    <w:rsid w:val="00BF568E"/>
    <w:rsid w:val="00BF5707"/>
    <w:rsid w:val="00BF5813"/>
    <w:rsid w:val="00BF6B45"/>
    <w:rsid w:val="00BF6D4B"/>
    <w:rsid w:val="00BF79C0"/>
    <w:rsid w:val="00BF7C9D"/>
    <w:rsid w:val="00C00150"/>
    <w:rsid w:val="00C00CB0"/>
    <w:rsid w:val="00C0133E"/>
    <w:rsid w:val="00C01C46"/>
    <w:rsid w:val="00C02186"/>
    <w:rsid w:val="00C029F1"/>
    <w:rsid w:val="00C0404A"/>
    <w:rsid w:val="00C040B9"/>
    <w:rsid w:val="00C04A77"/>
    <w:rsid w:val="00C070E9"/>
    <w:rsid w:val="00C07426"/>
    <w:rsid w:val="00C11112"/>
    <w:rsid w:val="00C1358F"/>
    <w:rsid w:val="00C13E9B"/>
    <w:rsid w:val="00C14329"/>
    <w:rsid w:val="00C149AC"/>
    <w:rsid w:val="00C14FF4"/>
    <w:rsid w:val="00C1576F"/>
    <w:rsid w:val="00C1647C"/>
    <w:rsid w:val="00C16E5D"/>
    <w:rsid w:val="00C172D4"/>
    <w:rsid w:val="00C1778E"/>
    <w:rsid w:val="00C20CFA"/>
    <w:rsid w:val="00C2109F"/>
    <w:rsid w:val="00C2223D"/>
    <w:rsid w:val="00C23A86"/>
    <w:rsid w:val="00C23B6C"/>
    <w:rsid w:val="00C23FED"/>
    <w:rsid w:val="00C24371"/>
    <w:rsid w:val="00C26867"/>
    <w:rsid w:val="00C27128"/>
    <w:rsid w:val="00C27501"/>
    <w:rsid w:val="00C276BF"/>
    <w:rsid w:val="00C301C9"/>
    <w:rsid w:val="00C30957"/>
    <w:rsid w:val="00C31498"/>
    <w:rsid w:val="00C31BA4"/>
    <w:rsid w:val="00C31DF9"/>
    <w:rsid w:val="00C32452"/>
    <w:rsid w:val="00C3339B"/>
    <w:rsid w:val="00C344FF"/>
    <w:rsid w:val="00C3478F"/>
    <w:rsid w:val="00C34F60"/>
    <w:rsid w:val="00C354B3"/>
    <w:rsid w:val="00C35A71"/>
    <w:rsid w:val="00C36600"/>
    <w:rsid w:val="00C37375"/>
    <w:rsid w:val="00C373E3"/>
    <w:rsid w:val="00C37771"/>
    <w:rsid w:val="00C417A1"/>
    <w:rsid w:val="00C422CA"/>
    <w:rsid w:val="00C4241C"/>
    <w:rsid w:val="00C42797"/>
    <w:rsid w:val="00C428EF"/>
    <w:rsid w:val="00C44178"/>
    <w:rsid w:val="00C44E08"/>
    <w:rsid w:val="00C45029"/>
    <w:rsid w:val="00C46B8C"/>
    <w:rsid w:val="00C51333"/>
    <w:rsid w:val="00C52674"/>
    <w:rsid w:val="00C539FE"/>
    <w:rsid w:val="00C5498A"/>
    <w:rsid w:val="00C56B91"/>
    <w:rsid w:val="00C56BBC"/>
    <w:rsid w:val="00C56DF7"/>
    <w:rsid w:val="00C5736F"/>
    <w:rsid w:val="00C57DA3"/>
    <w:rsid w:val="00C603F1"/>
    <w:rsid w:val="00C60941"/>
    <w:rsid w:val="00C62457"/>
    <w:rsid w:val="00C62EB6"/>
    <w:rsid w:val="00C6395D"/>
    <w:rsid w:val="00C64172"/>
    <w:rsid w:val="00C641D0"/>
    <w:rsid w:val="00C64996"/>
    <w:rsid w:val="00C64F42"/>
    <w:rsid w:val="00C650AF"/>
    <w:rsid w:val="00C65DF1"/>
    <w:rsid w:val="00C66018"/>
    <w:rsid w:val="00C671B5"/>
    <w:rsid w:val="00C6768F"/>
    <w:rsid w:val="00C70C37"/>
    <w:rsid w:val="00C71172"/>
    <w:rsid w:val="00C71A56"/>
    <w:rsid w:val="00C71FE2"/>
    <w:rsid w:val="00C73346"/>
    <w:rsid w:val="00C73F16"/>
    <w:rsid w:val="00C7475D"/>
    <w:rsid w:val="00C74983"/>
    <w:rsid w:val="00C76C2E"/>
    <w:rsid w:val="00C81978"/>
    <w:rsid w:val="00C85985"/>
    <w:rsid w:val="00C85C36"/>
    <w:rsid w:val="00C8673D"/>
    <w:rsid w:val="00C86755"/>
    <w:rsid w:val="00C87B6B"/>
    <w:rsid w:val="00C9077A"/>
    <w:rsid w:val="00C91AEA"/>
    <w:rsid w:val="00C9303D"/>
    <w:rsid w:val="00C93327"/>
    <w:rsid w:val="00C935CA"/>
    <w:rsid w:val="00C935D8"/>
    <w:rsid w:val="00C938EA"/>
    <w:rsid w:val="00C9484E"/>
    <w:rsid w:val="00C94CEB"/>
    <w:rsid w:val="00C96220"/>
    <w:rsid w:val="00C97532"/>
    <w:rsid w:val="00CA01BF"/>
    <w:rsid w:val="00CA07ED"/>
    <w:rsid w:val="00CA1504"/>
    <w:rsid w:val="00CA3A32"/>
    <w:rsid w:val="00CA40F5"/>
    <w:rsid w:val="00CA42FC"/>
    <w:rsid w:val="00CA432B"/>
    <w:rsid w:val="00CA4E2F"/>
    <w:rsid w:val="00CA5C59"/>
    <w:rsid w:val="00CA712D"/>
    <w:rsid w:val="00CB111C"/>
    <w:rsid w:val="00CB2545"/>
    <w:rsid w:val="00CB39DE"/>
    <w:rsid w:val="00CB49EE"/>
    <w:rsid w:val="00CB4B7D"/>
    <w:rsid w:val="00CB4C32"/>
    <w:rsid w:val="00CB5335"/>
    <w:rsid w:val="00CB54BA"/>
    <w:rsid w:val="00CB5C53"/>
    <w:rsid w:val="00CB6A63"/>
    <w:rsid w:val="00CB7085"/>
    <w:rsid w:val="00CC05E0"/>
    <w:rsid w:val="00CC2AA6"/>
    <w:rsid w:val="00CC3003"/>
    <w:rsid w:val="00CC4369"/>
    <w:rsid w:val="00CC527E"/>
    <w:rsid w:val="00CC543B"/>
    <w:rsid w:val="00CC58F4"/>
    <w:rsid w:val="00CC6448"/>
    <w:rsid w:val="00CC676B"/>
    <w:rsid w:val="00CC683B"/>
    <w:rsid w:val="00CC7A2A"/>
    <w:rsid w:val="00CD1D88"/>
    <w:rsid w:val="00CD5EBD"/>
    <w:rsid w:val="00CD775A"/>
    <w:rsid w:val="00CD7A42"/>
    <w:rsid w:val="00CD7ABF"/>
    <w:rsid w:val="00CE14A8"/>
    <w:rsid w:val="00CE19C9"/>
    <w:rsid w:val="00CE1D2E"/>
    <w:rsid w:val="00CE2838"/>
    <w:rsid w:val="00CE51C2"/>
    <w:rsid w:val="00CE65F3"/>
    <w:rsid w:val="00CE7BB7"/>
    <w:rsid w:val="00CE7D39"/>
    <w:rsid w:val="00CF045F"/>
    <w:rsid w:val="00CF0B72"/>
    <w:rsid w:val="00CF3468"/>
    <w:rsid w:val="00CF5272"/>
    <w:rsid w:val="00CF56E2"/>
    <w:rsid w:val="00CF6009"/>
    <w:rsid w:val="00CF65F5"/>
    <w:rsid w:val="00D00B4A"/>
    <w:rsid w:val="00D0270C"/>
    <w:rsid w:val="00D03358"/>
    <w:rsid w:val="00D033BB"/>
    <w:rsid w:val="00D03592"/>
    <w:rsid w:val="00D03BE0"/>
    <w:rsid w:val="00D03D8E"/>
    <w:rsid w:val="00D05B5D"/>
    <w:rsid w:val="00D06D44"/>
    <w:rsid w:val="00D06FEC"/>
    <w:rsid w:val="00D0741C"/>
    <w:rsid w:val="00D07B25"/>
    <w:rsid w:val="00D12037"/>
    <w:rsid w:val="00D12358"/>
    <w:rsid w:val="00D12693"/>
    <w:rsid w:val="00D1429A"/>
    <w:rsid w:val="00D15244"/>
    <w:rsid w:val="00D155F7"/>
    <w:rsid w:val="00D16301"/>
    <w:rsid w:val="00D16813"/>
    <w:rsid w:val="00D1728F"/>
    <w:rsid w:val="00D20370"/>
    <w:rsid w:val="00D20907"/>
    <w:rsid w:val="00D215D0"/>
    <w:rsid w:val="00D21E32"/>
    <w:rsid w:val="00D22FB2"/>
    <w:rsid w:val="00D2541C"/>
    <w:rsid w:val="00D254F1"/>
    <w:rsid w:val="00D26898"/>
    <w:rsid w:val="00D26D4C"/>
    <w:rsid w:val="00D27BEF"/>
    <w:rsid w:val="00D30F57"/>
    <w:rsid w:val="00D31283"/>
    <w:rsid w:val="00D31768"/>
    <w:rsid w:val="00D3179A"/>
    <w:rsid w:val="00D31C2D"/>
    <w:rsid w:val="00D32986"/>
    <w:rsid w:val="00D32FC1"/>
    <w:rsid w:val="00D332DD"/>
    <w:rsid w:val="00D3359D"/>
    <w:rsid w:val="00D33F82"/>
    <w:rsid w:val="00D350F0"/>
    <w:rsid w:val="00D35626"/>
    <w:rsid w:val="00D37AEC"/>
    <w:rsid w:val="00D400C8"/>
    <w:rsid w:val="00D40C4B"/>
    <w:rsid w:val="00D40D80"/>
    <w:rsid w:val="00D41DA4"/>
    <w:rsid w:val="00D41DBB"/>
    <w:rsid w:val="00D4278A"/>
    <w:rsid w:val="00D42F34"/>
    <w:rsid w:val="00D46645"/>
    <w:rsid w:val="00D47067"/>
    <w:rsid w:val="00D47C6A"/>
    <w:rsid w:val="00D511D2"/>
    <w:rsid w:val="00D51CE5"/>
    <w:rsid w:val="00D51FB2"/>
    <w:rsid w:val="00D52483"/>
    <w:rsid w:val="00D52A76"/>
    <w:rsid w:val="00D544D5"/>
    <w:rsid w:val="00D55BE7"/>
    <w:rsid w:val="00D5627B"/>
    <w:rsid w:val="00D57CE5"/>
    <w:rsid w:val="00D60C92"/>
    <w:rsid w:val="00D612DD"/>
    <w:rsid w:val="00D613D3"/>
    <w:rsid w:val="00D61416"/>
    <w:rsid w:val="00D61442"/>
    <w:rsid w:val="00D614F1"/>
    <w:rsid w:val="00D62EC4"/>
    <w:rsid w:val="00D642E7"/>
    <w:rsid w:val="00D64F31"/>
    <w:rsid w:val="00D65044"/>
    <w:rsid w:val="00D66083"/>
    <w:rsid w:val="00D6798C"/>
    <w:rsid w:val="00D705F6"/>
    <w:rsid w:val="00D707B1"/>
    <w:rsid w:val="00D712B8"/>
    <w:rsid w:val="00D72168"/>
    <w:rsid w:val="00D727AA"/>
    <w:rsid w:val="00D728E3"/>
    <w:rsid w:val="00D73C27"/>
    <w:rsid w:val="00D74EDD"/>
    <w:rsid w:val="00D7513D"/>
    <w:rsid w:val="00D76CC2"/>
    <w:rsid w:val="00D77140"/>
    <w:rsid w:val="00D774E7"/>
    <w:rsid w:val="00D8003C"/>
    <w:rsid w:val="00D81209"/>
    <w:rsid w:val="00D85139"/>
    <w:rsid w:val="00D85B9F"/>
    <w:rsid w:val="00D85F23"/>
    <w:rsid w:val="00D85F45"/>
    <w:rsid w:val="00D8625E"/>
    <w:rsid w:val="00D871B7"/>
    <w:rsid w:val="00D90F20"/>
    <w:rsid w:val="00D91595"/>
    <w:rsid w:val="00D924E4"/>
    <w:rsid w:val="00D92EB5"/>
    <w:rsid w:val="00D96B8A"/>
    <w:rsid w:val="00D96E8F"/>
    <w:rsid w:val="00D974DF"/>
    <w:rsid w:val="00DA010B"/>
    <w:rsid w:val="00DA33B9"/>
    <w:rsid w:val="00DA3F9E"/>
    <w:rsid w:val="00DA423E"/>
    <w:rsid w:val="00DA49E1"/>
    <w:rsid w:val="00DA5B6A"/>
    <w:rsid w:val="00DA6C19"/>
    <w:rsid w:val="00DA6EEB"/>
    <w:rsid w:val="00DA78FA"/>
    <w:rsid w:val="00DA7BC1"/>
    <w:rsid w:val="00DB1FFD"/>
    <w:rsid w:val="00DB2564"/>
    <w:rsid w:val="00DB2ABB"/>
    <w:rsid w:val="00DB345E"/>
    <w:rsid w:val="00DB348C"/>
    <w:rsid w:val="00DB3B43"/>
    <w:rsid w:val="00DB4AC0"/>
    <w:rsid w:val="00DB4D0B"/>
    <w:rsid w:val="00DB5211"/>
    <w:rsid w:val="00DB6D53"/>
    <w:rsid w:val="00DB7EAF"/>
    <w:rsid w:val="00DB7F8F"/>
    <w:rsid w:val="00DC12CB"/>
    <w:rsid w:val="00DC1463"/>
    <w:rsid w:val="00DC1B9E"/>
    <w:rsid w:val="00DC1C7A"/>
    <w:rsid w:val="00DC1D1E"/>
    <w:rsid w:val="00DC2A48"/>
    <w:rsid w:val="00DC37FE"/>
    <w:rsid w:val="00DC3AA2"/>
    <w:rsid w:val="00DC5EC2"/>
    <w:rsid w:val="00DC7747"/>
    <w:rsid w:val="00DC7911"/>
    <w:rsid w:val="00DD0FAD"/>
    <w:rsid w:val="00DD1E71"/>
    <w:rsid w:val="00DD2036"/>
    <w:rsid w:val="00DD431A"/>
    <w:rsid w:val="00DD48E3"/>
    <w:rsid w:val="00DD5162"/>
    <w:rsid w:val="00DD57EE"/>
    <w:rsid w:val="00DD58B5"/>
    <w:rsid w:val="00DD7D44"/>
    <w:rsid w:val="00DE14F6"/>
    <w:rsid w:val="00DE2676"/>
    <w:rsid w:val="00DE46FC"/>
    <w:rsid w:val="00DE5DDC"/>
    <w:rsid w:val="00DE6A88"/>
    <w:rsid w:val="00DE6EB6"/>
    <w:rsid w:val="00DF00FA"/>
    <w:rsid w:val="00DF07FB"/>
    <w:rsid w:val="00DF0BF3"/>
    <w:rsid w:val="00DF0C5F"/>
    <w:rsid w:val="00DF0E6A"/>
    <w:rsid w:val="00DF147A"/>
    <w:rsid w:val="00DF15BC"/>
    <w:rsid w:val="00DF21E1"/>
    <w:rsid w:val="00DF256D"/>
    <w:rsid w:val="00DF2BF1"/>
    <w:rsid w:val="00DF2C1B"/>
    <w:rsid w:val="00DF3078"/>
    <w:rsid w:val="00DF336A"/>
    <w:rsid w:val="00DF3699"/>
    <w:rsid w:val="00DF4068"/>
    <w:rsid w:val="00DF4DCE"/>
    <w:rsid w:val="00DF67E7"/>
    <w:rsid w:val="00DF6AAA"/>
    <w:rsid w:val="00DF7B84"/>
    <w:rsid w:val="00E0016C"/>
    <w:rsid w:val="00E018F1"/>
    <w:rsid w:val="00E019AD"/>
    <w:rsid w:val="00E028F1"/>
    <w:rsid w:val="00E02D37"/>
    <w:rsid w:val="00E037AC"/>
    <w:rsid w:val="00E047A9"/>
    <w:rsid w:val="00E04C2A"/>
    <w:rsid w:val="00E062C0"/>
    <w:rsid w:val="00E06B40"/>
    <w:rsid w:val="00E06BA0"/>
    <w:rsid w:val="00E06F32"/>
    <w:rsid w:val="00E06FD7"/>
    <w:rsid w:val="00E071E5"/>
    <w:rsid w:val="00E1015A"/>
    <w:rsid w:val="00E12828"/>
    <w:rsid w:val="00E12AA4"/>
    <w:rsid w:val="00E137DE"/>
    <w:rsid w:val="00E138A6"/>
    <w:rsid w:val="00E14A03"/>
    <w:rsid w:val="00E17892"/>
    <w:rsid w:val="00E21C59"/>
    <w:rsid w:val="00E2221B"/>
    <w:rsid w:val="00E22DFE"/>
    <w:rsid w:val="00E23378"/>
    <w:rsid w:val="00E241FC"/>
    <w:rsid w:val="00E25724"/>
    <w:rsid w:val="00E25923"/>
    <w:rsid w:val="00E2689D"/>
    <w:rsid w:val="00E26C78"/>
    <w:rsid w:val="00E27371"/>
    <w:rsid w:val="00E27823"/>
    <w:rsid w:val="00E31EAF"/>
    <w:rsid w:val="00E32E55"/>
    <w:rsid w:val="00E34186"/>
    <w:rsid w:val="00E3476F"/>
    <w:rsid w:val="00E35378"/>
    <w:rsid w:val="00E361A7"/>
    <w:rsid w:val="00E370B4"/>
    <w:rsid w:val="00E3737F"/>
    <w:rsid w:val="00E37D1E"/>
    <w:rsid w:val="00E41419"/>
    <w:rsid w:val="00E4229D"/>
    <w:rsid w:val="00E42F6F"/>
    <w:rsid w:val="00E43704"/>
    <w:rsid w:val="00E437EA"/>
    <w:rsid w:val="00E4409E"/>
    <w:rsid w:val="00E44AC4"/>
    <w:rsid w:val="00E44D58"/>
    <w:rsid w:val="00E44FE5"/>
    <w:rsid w:val="00E471CE"/>
    <w:rsid w:val="00E5005B"/>
    <w:rsid w:val="00E51564"/>
    <w:rsid w:val="00E521DC"/>
    <w:rsid w:val="00E5307A"/>
    <w:rsid w:val="00E5416F"/>
    <w:rsid w:val="00E54A01"/>
    <w:rsid w:val="00E54AD8"/>
    <w:rsid w:val="00E55CF3"/>
    <w:rsid w:val="00E56445"/>
    <w:rsid w:val="00E56A5C"/>
    <w:rsid w:val="00E56DE4"/>
    <w:rsid w:val="00E56E33"/>
    <w:rsid w:val="00E56EEA"/>
    <w:rsid w:val="00E56F35"/>
    <w:rsid w:val="00E57510"/>
    <w:rsid w:val="00E57F54"/>
    <w:rsid w:val="00E612A6"/>
    <w:rsid w:val="00E6273C"/>
    <w:rsid w:val="00E651CE"/>
    <w:rsid w:val="00E66DB6"/>
    <w:rsid w:val="00E67580"/>
    <w:rsid w:val="00E67C83"/>
    <w:rsid w:val="00E67DAE"/>
    <w:rsid w:val="00E70134"/>
    <w:rsid w:val="00E707E3"/>
    <w:rsid w:val="00E717FD"/>
    <w:rsid w:val="00E726DA"/>
    <w:rsid w:val="00E732C3"/>
    <w:rsid w:val="00E733A3"/>
    <w:rsid w:val="00E73F39"/>
    <w:rsid w:val="00E73F8E"/>
    <w:rsid w:val="00E7407A"/>
    <w:rsid w:val="00E740C3"/>
    <w:rsid w:val="00E745EA"/>
    <w:rsid w:val="00E74745"/>
    <w:rsid w:val="00E74A12"/>
    <w:rsid w:val="00E75234"/>
    <w:rsid w:val="00E756A8"/>
    <w:rsid w:val="00E804E7"/>
    <w:rsid w:val="00E8064F"/>
    <w:rsid w:val="00E80851"/>
    <w:rsid w:val="00E80F3B"/>
    <w:rsid w:val="00E83578"/>
    <w:rsid w:val="00E83594"/>
    <w:rsid w:val="00E8731A"/>
    <w:rsid w:val="00E9042C"/>
    <w:rsid w:val="00E909B4"/>
    <w:rsid w:val="00E90EBE"/>
    <w:rsid w:val="00E90F9E"/>
    <w:rsid w:val="00E911DE"/>
    <w:rsid w:val="00E91A66"/>
    <w:rsid w:val="00E93A9E"/>
    <w:rsid w:val="00E9460F"/>
    <w:rsid w:val="00E95DA7"/>
    <w:rsid w:val="00E95DC3"/>
    <w:rsid w:val="00E95FF0"/>
    <w:rsid w:val="00E9640C"/>
    <w:rsid w:val="00E96A90"/>
    <w:rsid w:val="00E96AA0"/>
    <w:rsid w:val="00EA04CE"/>
    <w:rsid w:val="00EA1576"/>
    <w:rsid w:val="00EA473B"/>
    <w:rsid w:val="00EA63D8"/>
    <w:rsid w:val="00EA7600"/>
    <w:rsid w:val="00EA79A1"/>
    <w:rsid w:val="00EB03FA"/>
    <w:rsid w:val="00EB071A"/>
    <w:rsid w:val="00EB3493"/>
    <w:rsid w:val="00EB388D"/>
    <w:rsid w:val="00EB6921"/>
    <w:rsid w:val="00EB6C10"/>
    <w:rsid w:val="00EC097F"/>
    <w:rsid w:val="00EC2698"/>
    <w:rsid w:val="00EC2EAF"/>
    <w:rsid w:val="00EC33EC"/>
    <w:rsid w:val="00EC411B"/>
    <w:rsid w:val="00EC47A0"/>
    <w:rsid w:val="00EC49DC"/>
    <w:rsid w:val="00EC53F6"/>
    <w:rsid w:val="00EC6635"/>
    <w:rsid w:val="00EC6AF3"/>
    <w:rsid w:val="00EC6CBE"/>
    <w:rsid w:val="00EC6F87"/>
    <w:rsid w:val="00EC73CE"/>
    <w:rsid w:val="00EC7A6E"/>
    <w:rsid w:val="00EC7DF6"/>
    <w:rsid w:val="00ED026B"/>
    <w:rsid w:val="00ED0527"/>
    <w:rsid w:val="00ED07C6"/>
    <w:rsid w:val="00ED116D"/>
    <w:rsid w:val="00ED32A3"/>
    <w:rsid w:val="00ED4B88"/>
    <w:rsid w:val="00ED56E1"/>
    <w:rsid w:val="00ED5D82"/>
    <w:rsid w:val="00ED600C"/>
    <w:rsid w:val="00ED6A62"/>
    <w:rsid w:val="00ED701B"/>
    <w:rsid w:val="00ED7169"/>
    <w:rsid w:val="00EE08D8"/>
    <w:rsid w:val="00EE152B"/>
    <w:rsid w:val="00EE17AA"/>
    <w:rsid w:val="00EE184B"/>
    <w:rsid w:val="00EE199F"/>
    <w:rsid w:val="00EE1EF7"/>
    <w:rsid w:val="00EE28DA"/>
    <w:rsid w:val="00EE2943"/>
    <w:rsid w:val="00EE44B6"/>
    <w:rsid w:val="00EE55F3"/>
    <w:rsid w:val="00EE622B"/>
    <w:rsid w:val="00EE64A9"/>
    <w:rsid w:val="00EE7196"/>
    <w:rsid w:val="00EE74DE"/>
    <w:rsid w:val="00EE7C88"/>
    <w:rsid w:val="00EF0261"/>
    <w:rsid w:val="00EF0792"/>
    <w:rsid w:val="00EF0E7D"/>
    <w:rsid w:val="00EF0FFC"/>
    <w:rsid w:val="00EF5C2C"/>
    <w:rsid w:val="00EF5D3D"/>
    <w:rsid w:val="00EF64AD"/>
    <w:rsid w:val="00EF6809"/>
    <w:rsid w:val="00EF7A19"/>
    <w:rsid w:val="00F0143B"/>
    <w:rsid w:val="00F02BBC"/>
    <w:rsid w:val="00F038C3"/>
    <w:rsid w:val="00F03E0F"/>
    <w:rsid w:val="00F03E68"/>
    <w:rsid w:val="00F04947"/>
    <w:rsid w:val="00F04BE6"/>
    <w:rsid w:val="00F061E3"/>
    <w:rsid w:val="00F07F01"/>
    <w:rsid w:val="00F10131"/>
    <w:rsid w:val="00F114F3"/>
    <w:rsid w:val="00F11D87"/>
    <w:rsid w:val="00F121DD"/>
    <w:rsid w:val="00F144B0"/>
    <w:rsid w:val="00F14DDD"/>
    <w:rsid w:val="00F15972"/>
    <w:rsid w:val="00F15C9F"/>
    <w:rsid w:val="00F15D73"/>
    <w:rsid w:val="00F15DA6"/>
    <w:rsid w:val="00F17D2B"/>
    <w:rsid w:val="00F21065"/>
    <w:rsid w:val="00F21FC9"/>
    <w:rsid w:val="00F22160"/>
    <w:rsid w:val="00F237F2"/>
    <w:rsid w:val="00F250A2"/>
    <w:rsid w:val="00F26E85"/>
    <w:rsid w:val="00F305E6"/>
    <w:rsid w:val="00F30F6B"/>
    <w:rsid w:val="00F3182D"/>
    <w:rsid w:val="00F34C1B"/>
    <w:rsid w:val="00F357F3"/>
    <w:rsid w:val="00F36FF3"/>
    <w:rsid w:val="00F37637"/>
    <w:rsid w:val="00F37900"/>
    <w:rsid w:val="00F4009B"/>
    <w:rsid w:val="00F40FE8"/>
    <w:rsid w:val="00F4186B"/>
    <w:rsid w:val="00F429C4"/>
    <w:rsid w:val="00F43445"/>
    <w:rsid w:val="00F44951"/>
    <w:rsid w:val="00F46728"/>
    <w:rsid w:val="00F47B18"/>
    <w:rsid w:val="00F509AB"/>
    <w:rsid w:val="00F50F4D"/>
    <w:rsid w:val="00F51117"/>
    <w:rsid w:val="00F514A4"/>
    <w:rsid w:val="00F52149"/>
    <w:rsid w:val="00F52C78"/>
    <w:rsid w:val="00F52E78"/>
    <w:rsid w:val="00F53526"/>
    <w:rsid w:val="00F53CAF"/>
    <w:rsid w:val="00F56111"/>
    <w:rsid w:val="00F56253"/>
    <w:rsid w:val="00F56678"/>
    <w:rsid w:val="00F567DF"/>
    <w:rsid w:val="00F56943"/>
    <w:rsid w:val="00F569C9"/>
    <w:rsid w:val="00F60093"/>
    <w:rsid w:val="00F611A6"/>
    <w:rsid w:val="00F61A8D"/>
    <w:rsid w:val="00F622B5"/>
    <w:rsid w:val="00F6279C"/>
    <w:rsid w:val="00F643FB"/>
    <w:rsid w:val="00F64714"/>
    <w:rsid w:val="00F64B78"/>
    <w:rsid w:val="00F65888"/>
    <w:rsid w:val="00F65ACA"/>
    <w:rsid w:val="00F6670D"/>
    <w:rsid w:val="00F66E0C"/>
    <w:rsid w:val="00F66F5B"/>
    <w:rsid w:val="00F67302"/>
    <w:rsid w:val="00F6735A"/>
    <w:rsid w:val="00F67506"/>
    <w:rsid w:val="00F67F0E"/>
    <w:rsid w:val="00F71344"/>
    <w:rsid w:val="00F71FCD"/>
    <w:rsid w:val="00F72018"/>
    <w:rsid w:val="00F74884"/>
    <w:rsid w:val="00F75FF3"/>
    <w:rsid w:val="00F761A6"/>
    <w:rsid w:val="00F7620D"/>
    <w:rsid w:val="00F77AF3"/>
    <w:rsid w:val="00F80AF7"/>
    <w:rsid w:val="00F81B82"/>
    <w:rsid w:val="00F82DA4"/>
    <w:rsid w:val="00F82F4A"/>
    <w:rsid w:val="00F8352D"/>
    <w:rsid w:val="00F84098"/>
    <w:rsid w:val="00F84C12"/>
    <w:rsid w:val="00F84C5A"/>
    <w:rsid w:val="00F85416"/>
    <w:rsid w:val="00F872CC"/>
    <w:rsid w:val="00F87376"/>
    <w:rsid w:val="00F910EA"/>
    <w:rsid w:val="00F92154"/>
    <w:rsid w:val="00F9479C"/>
    <w:rsid w:val="00F95709"/>
    <w:rsid w:val="00F9753B"/>
    <w:rsid w:val="00F97F21"/>
    <w:rsid w:val="00FA0ACA"/>
    <w:rsid w:val="00FA1E66"/>
    <w:rsid w:val="00FA1FE4"/>
    <w:rsid w:val="00FA26FC"/>
    <w:rsid w:val="00FA2836"/>
    <w:rsid w:val="00FA306E"/>
    <w:rsid w:val="00FA3DC2"/>
    <w:rsid w:val="00FA6AAF"/>
    <w:rsid w:val="00FA7433"/>
    <w:rsid w:val="00FA7706"/>
    <w:rsid w:val="00FA7DF9"/>
    <w:rsid w:val="00FB07F9"/>
    <w:rsid w:val="00FB0920"/>
    <w:rsid w:val="00FB136A"/>
    <w:rsid w:val="00FB2AC0"/>
    <w:rsid w:val="00FB5219"/>
    <w:rsid w:val="00FB5747"/>
    <w:rsid w:val="00FB592B"/>
    <w:rsid w:val="00FB627A"/>
    <w:rsid w:val="00FB6B63"/>
    <w:rsid w:val="00FB72A9"/>
    <w:rsid w:val="00FC0482"/>
    <w:rsid w:val="00FC0E22"/>
    <w:rsid w:val="00FC11E7"/>
    <w:rsid w:val="00FC1533"/>
    <w:rsid w:val="00FC1EB9"/>
    <w:rsid w:val="00FC20C7"/>
    <w:rsid w:val="00FC237D"/>
    <w:rsid w:val="00FC24B8"/>
    <w:rsid w:val="00FC3E80"/>
    <w:rsid w:val="00FC41D4"/>
    <w:rsid w:val="00FC4413"/>
    <w:rsid w:val="00FC4CF2"/>
    <w:rsid w:val="00FC6266"/>
    <w:rsid w:val="00FC6843"/>
    <w:rsid w:val="00FC69B8"/>
    <w:rsid w:val="00FD0011"/>
    <w:rsid w:val="00FD0680"/>
    <w:rsid w:val="00FD071A"/>
    <w:rsid w:val="00FD0EC2"/>
    <w:rsid w:val="00FD0FF8"/>
    <w:rsid w:val="00FD123D"/>
    <w:rsid w:val="00FD1555"/>
    <w:rsid w:val="00FD3836"/>
    <w:rsid w:val="00FD4416"/>
    <w:rsid w:val="00FD4DB8"/>
    <w:rsid w:val="00FD63E6"/>
    <w:rsid w:val="00FD6D43"/>
    <w:rsid w:val="00FD7641"/>
    <w:rsid w:val="00FD7DF1"/>
    <w:rsid w:val="00FE0544"/>
    <w:rsid w:val="00FE158C"/>
    <w:rsid w:val="00FE16AD"/>
    <w:rsid w:val="00FE205F"/>
    <w:rsid w:val="00FE2517"/>
    <w:rsid w:val="00FE2E9E"/>
    <w:rsid w:val="00FE3B80"/>
    <w:rsid w:val="00FE3C6D"/>
    <w:rsid w:val="00FE410B"/>
    <w:rsid w:val="00FE6B76"/>
    <w:rsid w:val="00FE7033"/>
    <w:rsid w:val="00FE733A"/>
    <w:rsid w:val="00FE7451"/>
    <w:rsid w:val="00FF0F55"/>
    <w:rsid w:val="00FF2720"/>
    <w:rsid w:val="00FF2968"/>
    <w:rsid w:val="00FF30DE"/>
    <w:rsid w:val="00FF3186"/>
    <w:rsid w:val="00FF3763"/>
    <w:rsid w:val="00FF4008"/>
    <w:rsid w:val="00FF47E0"/>
    <w:rsid w:val="00FF4CEB"/>
    <w:rsid w:val="00FF51B3"/>
    <w:rsid w:val="00FF6129"/>
    <w:rsid w:val="00FF700C"/>
    <w:rsid w:val="111C523D"/>
    <w:rsid w:val="3FFEA4E7"/>
    <w:rsid w:val="5CF3B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DF90"/>
  <w15:chartTrackingRefBased/>
  <w15:docId w15:val="{DE580DC5-CE6A-414F-8C9F-B02ED33D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88"/>
    <w:pPr>
      <w:spacing w:after="0" w:line="240" w:lineRule="exact"/>
    </w:pPr>
    <w:rPr>
      <w:rFonts w:ascii="DBU" w:hAnsi="DBU"/>
      <w:kern w:val="0"/>
      <w:sz w:val="18"/>
      <w:szCs w:val="24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2080A"/>
    <w:pPr>
      <w:outlineLvl w:val="0"/>
    </w:pPr>
    <w:rPr>
      <w:rFonts w:ascii="DBU Wide" w:eastAsia="Times New Roman" w:hAnsi="DBU Wide" w:cs="Times New Roman"/>
      <w:b/>
      <w:bCs/>
      <w:sz w:val="24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41388"/>
    <w:pPr>
      <w:spacing w:after="160" w:line="252" w:lineRule="auto"/>
      <w:ind w:left="720"/>
      <w:contextualSpacing/>
    </w:pPr>
    <w:rPr>
      <w:rFonts w:ascii="Calibri" w:hAnsi="Calibri" w:cs="Calibri"/>
      <w:sz w:val="22"/>
      <w:szCs w:val="22"/>
      <w:lang w:val="da-DK"/>
      <w14:ligatures w14:val="standardContextual"/>
    </w:rPr>
  </w:style>
  <w:style w:type="table" w:styleId="Tabel-Gitter">
    <w:name w:val="Table Grid"/>
    <w:basedOn w:val="Tabel-Normal"/>
    <w:uiPriority w:val="39"/>
    <w:rsid w:val="0024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F101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2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D27BEF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8C6D4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C6D46"/>
    <w:rPr>
      <w:rFonts w:ascii="DBU" w:hAnsi="DBU"/>
      <w:kern w:val="0"/>
      <w:sz w:val="18"/>
      <w:szCs w:val="24"/>
      <w:lang w:val="en-US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8C6D4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C6D46"/>
    <w:rPr>
      <w:rFonts w:ascii="DBU" w:hAnsi="DBU"/>
      <w:kern w:val="0"/>
      <w:sz w:val="18"/>
      <w:szCs w:val="24"/>
      <w:lang w:val="en-US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DA33B9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2080A"/>
    <w:rPr>
      <w:rFonts w:ascii="DBU Wide" w:eastAsia="Times New Roman" w:hAnsi="DBU Wide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C191CC1D61F4B8F81C97EFDB6D5C4" ma:contentTypeVersion="12" ma:contentTypeDescription="Opret et nyt dokument." ma:contentTypeScope="" ma:versionID="2ed83720347ac460beebe7e7836653ff">
  <xsd:schema xmlns:xsd="http://www.w3.org/2001/XMLSchema" xmlns:xs="http://www.w3.org/2001/XMLSchema" xmlns:p="http://schemas.microsoft.com/office/2006/metadata/properties" xmlns:ns2="08607306-0334-4284-939f-a7ee0da6d54b" xmlns:ns3="292541f0-f668-4ada-8109-dda1ba1fa7a7" targetNamespace="http://schemas.microsoft.com/office/2006/metadata/properties" ma:root="true" ma:fieldsID="f6dbf35902f90a76b430d123330667ef" ns2:_="" ns3:_="">
    <xsd:import namespace="08607306-0334-4284-939f-a7ee0da6d54b"/>
    <xsd:import namespace="292541f0-f668-4ada-8109-dda1ba1fa7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07306-0334-4284-939f-a7ee0da6d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541f0-f668-4ada-8109-dda1ba1fa7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124880-0261-46b9-b5e8-cc0513af5a23}" ma:internalName="TaxCatchAll" ma:showField="CatchAllData" ma:web="292541f0-f668-4ada-8109-dda1ba1fa7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607306-0334-4284-939f-a7ee0da6d54b">
      <Terms xmlns="http://schemas.microsoft.com/office/infopath/2007/PartnerControls"/>
    </lcf76f155ced4ddcb4097134ff3c332f>
    <TaxCatchAll xmlns="292541f0-f668-4ada-8109-dda1ba1fa7a7" xsi:nil="true"/>
  </documentManagement>
</p:properties>
</file>

<file path=customXml/itemProps1.xml><?xml version="1.0" encoding="utf-8"?>
<ds:datastoreItem xmlns:ds="http://schemas.openxmlformats.org/officeDocument/2006/customXml" ds:itemID="{42DE7304-8FDA-4040-864D-1FF62516E1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66F94-AC2C-4C55-8B4D-FAE310FD3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07306-0334-4284-939f-a7ee0da6d54b"/>
    <ds:schemaRef ds:uri="292541f0-f668-4ada-8109-dda1ba1fa7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3A447-541B-4C45-82F5-4C13BECE0B84}">
  <ds:schemaRefs>
    <ds:schemaRef ds:uri="http://schemas.microsoft.com/office/2006/metadata/properties"/>
    <ds:schemaRef ds:uri="http://schemas.microsoft.com/office/infopath/2007/PartnerControls"/>
    <ds:schemaRef ds:uri="08607306-0334-4284-939f-a7ee0da6d54b"/>
    <ds:schemaRef ds:uri="292541f0-f668-4ada-8109-dda1ba1fa7a7"/>
  </ds:schemaRefs>
</ds:datastoreItem>
</file>

<file path=docMetadata/LabelInfo.xml><?xml version="1.0" encoding="utf-8"?>
<clbl:labelList xmlns:clbl="http://schemas.microsoft.com/office/2020/mipLabelMetadata">
  <clbl:label id="{1ca824b3-8ed4-4e64-9b9c-e12c28d581ea}" enabled="0" method="" siteId="{1ca824b3-8ed4-4e64-9b9c-e12c28d581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1012</Words>
  <Characters>6180</Characters>
  <Application>Microsoft Office Word</Application>
  <DocSecurity>0</DocSecurity>
  <Lines>51</Lines>
  <Paragraphs>14</Paragraphs>
  <ScaleCrop>false</ScaleCrop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Tabita Sonne-Dalsø - DBU København</dc:creator>
  <cp:keywords/>
  <dc:description/>
  <cp:lastModifiedBy>Birgitte Harder - DBU København</cp:lastModifiedBy>
  <cp:revision>2</cp:revision>
  <cp:lastPrinted>2025-09-24T11:52:00Z</cp:lastPrinted>
  <dcterms:created xsi:type="dcterms:W3CDTF">2025-11-10T13:38:00Z</dcterms:created>
  <dcterms:modified xsi:type="dcterms:W3CDTF">2025-11-10T13:38:00Z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0x010100DA7C191CC1D61F4B8F81C97EFDB6D5C4</vt:lpwstr>
  </property>
  <property fmtid="{D5CDD505-2E9C-101B-9397-08002B2CF9AE}" pid="3" name="MediaServiceImageTags">
    <vt:lpwstr/>
  </property>
</Properties>
</file>